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A5C9" w14:textId="77777777" w:rsidR="00872989" w:rsidRPr="00601731" w:rsidRDefault="00276972" w:rsidP="0078792A">
      <w:pPr>
        <w:jc w:val="center"/>
        <w:rPr>
          <w:rFonts w:asciiTheme="minorHAnsi" w:hAnsiTheme="minorHAnsi"/>
          <w:b/>
          <w:smallCaps/>
        </w:rPr>
      </w:pPr>
      <w:r w:rsidRPr="00601731">
        <w:rPr>
          <w:rFonts w:asciiTheme="minorHAnsi" w:hAnsiTheme="minorHAnsi"/>
          <w:b/>
          <w:smallCaps/>
        </w:rPr>
        <w:t>ROLE P</w:t>
      </w:r>
      <w:r w:rsidR="007B678E" w:rsidRPr="00601731">
        <w:rPr>
          <w:rFonts w:asciiTheme="minorHAnsi" w:hAnsiTheme="minorHAnsi"/>
          <w:b/>
          <w:smallCaps/>
        </w:rPr>
        <w:t>ROFILE</w:t>
      </w:r>
    </w:p>
    <w:p w14:paraId="395DD6AD" w14:textId="77777777" w:rsidR="00853972" w:rsidRPr="00601731" w:rsidRDefault="00853972" w:rsidP="0085397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2910"/>
        <w:gridCol w:w="1113"/>
        <w:gridCol w:w="3709"/>
      </w:tblGrid>
      <w:tr w:rsidR="00575F3E" w:rsidRPr="00601731" w14:paraId="5A501DA0" w14:textId="77777777" w:rsidTr="0048016A">
        <w:tc>
          <w:tcPr>
            <w:tcW w:w="1046" w:type="pct"/>
            <w:shd w:val="clear" w:color="auto" w:fill="auto"/>
          </w:tcPr>
          <w:p w14:paraId="60018FB3" w14:textId="77777777" w:rsidR="00575F3E" w:rsidRPr="00601731" w:rsidRDefault="00575F3E" w:rsidP="00575F3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Role Title</w:t>
            </w:r>
          </w:p>
        </w:tc>
        <w:tc>
          <w:tcPr>
            <w:tcW w:w="1488" w:type="pct"/>
            <w:shd w:val="clear" w:color="auto" w:fill="auto"/>
          </w:tcPr>
          <w:p w14:paraId="36F2B299" w14:textId="18D87CBD" w:rsidR="00575F3E" w:rsidRPr="00601731" w:rsidRDefault="00AE63AE" w:rsidP="005F372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Technical Manager</w:t>
            </w:r>
          </w:p>
        </w:tc>
        <w:tc>
          <w:tcPr>
            <w:tcW w:w="569" w:type="pct"/>
            <w:shd w:val="clear" w:color="auto" w:fill="auto"/>
          </w:tcPr>
          <w:p w14:paraId="17BA78FE" w14:textId="77777777" w:rsidR="00575F3E" w:rsidRPr="00601731" w:rsidRDefault="00325FD3" w:rsidP="00575F3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Location</w:t>
            </w:r>
          </w:p>
        </w:tc>
        <w:tc>
          <w:tcPr>
            <w:tcW w:w="1897" w:type="pct"/>
            <w:shd w:val="clear" w:color="auto" w:fill="auto"/>
          </w:tcPr>
          <w:p w14:paraId="67C060D8" w14:textId="7DFE9629" w:rsidR="00575F3E" w:rsidRPr="00601731" w:rsidRDefault="00AE63AE" w:rsidP="00575F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London</w:t>
            </w:r>
          </w:p>
        </w:tc>
      </w:tr>
      <w:tr w:rsidR="00575F3E" w:rsidRPr="00601731" w14:paraId="746B087F" w14:textId="77777777" w:rsidTr="0048016A">
        <w:tc>
          <w:tcPr>
            <w:tcW w:w="1046" w:type="pct"/>
            <w:shd w:val="clear" w:color="auto" w:fill="auto"/>
          </w:tcPr>
          <w:p w14:paraId="4E8D7730" w14:textId="77777777" w:rsidR="00575F3E" w:rsidRPr="00601731" w:rsidRDefault="00575F3E" w:rsidP="00575F3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Business Unit</w:t>
            </w:r>
          </w:p>
        </w:tc>
        <w:tc>
          <w:tcPr>
            <w:tcW w:w="1488" w:type="pct"/>
            <w:shd w:val="clear" w:color="auto" w:fill="auto"/>
          </w:tcPr>
          <w:p w14:paraId="24225424" w14:textId="030E81B0" w:rsidR="00575F3E" w:rsidRPr="00601731" w:rsidRDefault="00AE63AE" w:rsidP="00575F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Buying</w:t>
            </w:r>
          </w:p>
        </w:tc>
        <w:tc>
          <w:tcPr>
            <w:tcW w:w="569" w:type="pct"/>
            <w:shd w:val="clear" w:color="auto" w:fill="auto"/>
          </w:tcPr>
          <w:p w14:paraId="5402AB8A" w14:textId="77777777" w:rsidR="00575F3E" w:rsidRPr="00601731" w:rsidRDefault="00575F3E" w:rsidP="00575F3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Job Family</w:t>
            </w:r>
          </w:p>
        </w:tc>
        <w:tc>
          <w:tcPr>
            <w:tcW w:w="1897" w:type="pct"/>
            <w:shd w:val="clear" w:color="auto" w:fill="auto"/>
          </w:tcPr>
          <w:p w14:paraId="057BAB66" w14:textId="77777777" w:rsidR="00575F3E" w:rsidRPr="00601731" w:rsidRDefault="00575F3E" w:rsidP="00575F3E">
            <w:pPr>
              <w:rPr>
                <w:rFonts w:asciiTheme="minorHAnsi" w:hAnsiTheme="minorHAnsi"/>
                <w:b/>
              </w:rPr>
            </w:pPr>
          </w:p>
        </w:tc>
      </w:tr>
      <w:tr w:rsidR="00575F3E" w:rsidRPr="00601731" w14:paraId="35B5EFAD" w14:textId="77777777" w:rsidTr="0048016A">
        <w:trPr>
          <w:trHeight w:val="272"/>
        </w:trPr>
        <w:tc>
          <w:tcPr>
            <w:tcW w:w="1046" w:type="pct"/>
            <w:shd w:val="clear" w:color="auto" w:fill="auto"/>
          </w:tcPr>
          <w:p w14:paraId="4931E2ED" w14:textId="77777777" w:rsidR="00575F3E" w:rsidRPr="00601731" w:rsidRDefault="00CF70F5" w:rsidP="00CF70F5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Reports to</w:t>
            </w:r>
            <w:r w:rsidR="00575F3E" w:rsidRPr="00601731">
              <w:rPr>
                <w:rFonts w:asciiTheme="minorHAnsi" w:hAnsiTheme="minorHAnsi"/>
                <w:b/>
              </w:rPr>
              <w:t xml:space="preserve"> </w:t>
            </w:r>
            <w:r w:rsidRPr="00601731">
              <w:rPr>
                <w:rFonts w:asciiTheme="minorHAnsi" w:hAnsiTheme="minorHAnsi"/>
                <w:b/>
              </w:rPr>
              <w:t>Role</w:t>
            </w:r>
            <w:r w:rsidR="00575F3E" w:rsidRPr="00601731">
              <w:rPr>
                <w:rFonts w:asciiTheme="minorHAnsi" w:hAnsiTheme="minorHAnsi"/>
                <w:b/>
              </w:rPr>
              <w:t xml:space="preserve"> Title</w:t>
            </w:r>
          </w:p>
        </w:tc>
        <w:tc>
          <w:tcPr>
            <w:tcW w:w="1488" w:type="pct"/>
            <w:shd w:val="clear" w:color="auto" w:fill="auto"/>
          </w:tcPr>
          <w:p w14:paraId="19DB826E" w14:textId="235FE92C" w:rsidR="00575F3E" w:rsidRPr="00601731" w:rsidRDefault="00AE63AE" w:rsidP="005F372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Head of Technical</w:t>
            </w:r>
          </w:p>
        </w:tc>
        <w:tc>
          <w:tcPr>
            <w:tcW w:w="569" w:type="pct"/>
            <w:shd w:val="clear" w:color="auto" w:fill="auto"/>
          </w:tcPr>
          <w:p w14:paraId="152771C2" w14:textId="77777777" w:rsidR="00575F3E" w:rsidRPr="00601731" w:rsidRDefault="00575F3E" w:rsidP="00575F3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Sub Family</w:t>
            </w:r>
          </w:p>
        </w:tc>
        <w:tc>
          <w:tcPr>
            <w:tcW w:w="1897" w:type="pct"/>
            <w:shd w:val="clear" w:color="auto" w:fill="auto"/>
          </w:tcPr>
          <w:p w14:paraId="2543D102" w14:textId="77777777" w:rsidR="00575F3E" w:rsidRPr="00601731" w:rsidRDefault="00575F3E" w:rsidP="00575F3E">
            <w:pPr>
              <w:rPr>
                <w:rFonts w:asciiTheme="minorHAnsi" w:hAnsiTheme="minorHAnsi"/>
                <w:b/>
              </w:rPr>
            </w:pPr>
          </w:p>
        </w:tc>
      </w:tr>
    </w:tbl>
    <w:p w14:paraId="1FB8914C" w14:textId="77777777" w:rsidR="00C914EE" w:rsidRPr="00601731" w:rsidRDefault="00C914EE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445"/>
        <w:gridCol w:w="2235"/>
        <w:gridCol w:w="2655"/>
        <w:gridCol w:w="2442"/>
      </w:tblGrid>
      <w:tr w:rsidR="00031263" w:rsidRPr="00601731" w14:paraId="62BDD44E" w14:textId="77777777" w:rsidTr="00F515C5">
        <w:trPr>
          <w:trHeight w:val="273"/>
        </w:trPr>
        <w:tc>
          <w:tcPr>
            <w:tcW w:w="5000" w:type="pct"/>
            <w:gridSpan w:val="4"/>
            <w:shd w:val="clear" w:color="auto" w:fill="DEEAF6"/>
          </w:tcPr>
          <w:p w14:paraId="06AAD519" w14:textId="77777777" w:rsidR="00031263" w:rsidRPr="00601731" w:rsidRDefault="00D66408" w:rsidP="00F515C5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66408">
              <w:rPr>
                <w:rFonts w:asciiTheme="minorHAnsi" w:hAnsiTheme="minorHAnsi" w:cs="Arial"/>
                <w:b/>
              </w:rPr>
              <w:t>PURPOSE</w:t>
            </w:r>
          </w:p>
        </w:tc>
      </w:tr>
      <w:tr w:rsidR="00031263" w:rsidRPr="00601731" w14:paraId="4502376C" w14:textId="77777777" w:rsidTr="00F515C5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2786A554" w14:textId="2AD3A618" w:rsidR="00E11B7C" w:rsidRDefault="00E11B7C" w:rsidP="00575F3E">
            <w:pPr>
              <w:rPr>
                <w:rFonts w:asciiTheme="minorHAnsi" w:hAnsiTheme="minorHAnsi"/>
              </w:rPr>
            </w:pPr>
          </w:p>
          <w:p w14:paraId="1497C2A9" w14:textId="26F50F50" w:rsidR="00AE63AE" w:rsidRPr="00601731" w:rsidRDefault="00AE63AE" w:rsidP="00575F3E">
            <w:pPr>
              <w:rPr>
                <w:rFonts w:asciiTheme="minorHAnsi" w:hAnsiTheme="minorHAnsi"/>
              </w:rPr>
            </w:pPr>
            <w:r w:rsidRPr="00AE63AE">
              <w:rPr>
                <w:rFonts w:asciiTheme="minorHAnsi" w:hAnsiTheme="minorHAnsi"/>
              </w:rPr>
              <w:t>The technical manager role will manage our supply base to ensure that it meets</w:t>
            </w:r>
            <w:r w:rsidR="004B6F38">
              <w:rPr>
                <w:rFonts w:asciiTheme="minorHAnsi" w:hAnsiTheme="minorHAnsi"/>
              </w:rPr>
              <w:t xml:space="preserve"> the Matthew Clark / Bibendum (MCB)</w:t>
            </w:r>
            <w:r w:rsidRPr="00AE63AE">
              <w:rPr>
                <w:rFonts w:asciiTheme="minorHAnsi" w:hAnsiTheme="minorHAnsi"/>
              </w:rPr>
              <w:t xml:space="preserve"> food safety, </w:t>
            </w:r>
            <w:proofErr w:type="gramStart"/>
            <w:r w:rsidRPr="00AE63AE">
              <w:rPr>
                <w:rFonts w:asciiTheme="minorHAnsi" w:hAnsiTheme="minorHAnsi"/>
              </w:rPr>
              <w:t>quality</w:t>
            </w:r>
            <w:proofErr w:type="gramEnd"/>
            <w:r w:rsidRPr="00AE63AE">
              <w:rPr>
                <w:rFonts w:asciiTheme="minorHAnsi" w:hAnsiTheme="minorHAnsi"/>
              </w:rPr>
              <w:t xml:space="preserve"> and authenticity requirements. The role will support our customers by delivering best in class technical support, and by ensuring excellent due diligence procedures, the C and C Group will inspire confidence in both customers and suppliers, proving we strive for technical excellence and can be trusted as a preferred partner.</w:t>
            </w:r>
          </w:p>
          <w:p w14:paraId="73815E0E" w14:textId="77777777" w:rsidR="00FC7BD4" w:rsidRPr="00601731" w:rsidRDefault="00FC7BD4" w:rsidP="00196A8F">
            <w:pPr>
              <w:rPr>
                <w:rFonts w:asciiTheme="minorHAnsi" w:hAnsiTheme="minorHAnsi" w:cs="Arial"/>
                <w:i/>
              </w:rPr>
            </w:pPr>
          </w:p>
        </w:tc>
      </w:tr>
      <w:tr w:rsidR="00031263" w:rsidRPr="00601731" w14:paraId="1CAC3133" w14:textId="77777777" w:rsidTr="00F515C5">
        <w:trPr>
          <w:trHeight w:val="273"/>
        </w:trPr>
        <w:tc>
          <w:tcPr>
            <w:tcW w:w="5000" w:type="pct"/>
            <w:gridSpan w:val="4"/>
            <w:shd w:val="clear" w:color="auto" w:fill="DEEAF6"/>
          </w:tcPr>
          <w:p w14:paraId="0114F94A" w14:textId="77777777" w:rsidR="00031263" w:rsidRPr="00601731" w:rsidRDefault="00031263" w:rsidP="00F515C5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601731">
              <w:rPr>
                <w:rFonts w:asciiTheme="minorHAnsi" w:hAnsiTheme="minorHAnsi" w:cs="Arial"/>
                <w:b/>
              </w:rPr>
              <w:t>CORE ACCOUNTABILITIES</w:t>
            </w:r>
          </w:p>
        </w:tc>
      </w:tr>
      <w:tr w:rsidR="00031263" w:rsidRPr="00601731" w14:paraId="4A6B8A49" w14:textId="77777777" w:rsidTr="00F515C5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14E8368A" w14:textId="77777777" w:rsidR="00FC7BD4" w:rsidRPr="00601731" w:rsidRDefault="00FC7BD4" w:rsidP="00FC7BD4">
            <w:pPr>
              <w:rPr>
                <w:rFonts w:asciiTheme="minorHAnsi" w:hAnsiTheme="minorHAnsi"/>
              </w:rPr>
            </w:pPr>
          </w:p>
          <w:p w14:paraId="6D24CBFE" w14:textId="77777777" w:rsidR="00AE63AE" w:rsidRPr="00AE63AE" w:rsidRDefault="00AE63AE" w:rsidP="00AE63AE">
            <w:pPr>
              <w:autoSpaceDE w:val="0"/>
              <w:autoSpaceDN w:val="0"/>
              <w:adjustRightInd w:val="0"/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•</w:t>
            </w:r>
            <w:r w:rsidRPr="00AE63AE">
              <w:rPr>
                <w:rFonts w:asciiTheme="minorHAnsi" w:hAnsiTheme="minorHAnsi" w:cs="Arial"/>
              </w:rPr>
              <w:tab/>
              <w:t>Management of supplier relationships</w:t>
            </w:r>
          </w:p>
          <w:p w14:paraId="37B2B52D" w14:textId="77777777" w:rsidR="00AE63AE" w:rsidRPr="00AE63AE" w:rsidRDefault="00AE63AE" w:rsidP="00AE63AE">
            <w:pPr>
              <w:autoSpaceDE w:val="0"/>
              <w:autoSpaceDN w:val="0"/>
              <w:adjustRightInd w:val="0"/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•</w:t>
            </w:r>
            <w:r w:rsidRPr="00AE63AE">
              <w:rPr>
                <w:rFonts w:asciiTheme="minorHAnsi" w:hAnsiTheme="minorHAnsi" w:cs="Arial"/>
              </w:rPr>
              <w:tab/>
              <w:t>Auditing of suppliers against associated policies and code of practices</w:t>
            </w:r>
          </w:p>
          <w:p w14:paraId="5DDD5A62" w14:textId="77777777" w:rsidR="00AE63AE" w:rsidRPr="00AE63AE" w:rsidRDefault="00AE63AE" w:rsidP="00AE63AE">
            <w:pPr>
              <w:autoSpaceDE w:val="0"/>
              <w:autoSpaceDN w:val="0"/>
              <w:adjustRightInd w:val="0"/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•</w:t>
            </w:r>
            <w:r w:rsidRPr="00AE63AE">
              <w:rPr>
                <w:rFonts w:asciiTheme="minorHAnsi" w:hAnsiTheme="minorHAnsi" w:cs="Arial"/>
              </w:rPr>
              <w:tab/>
              <w:t>Management of customer relationships, ensuring that we are the partner of choice for our customers</w:t>
            </w:r>
          </w:p>
          <w:p w14:paraId="0FE1560B" w14:textId="77777777" w:rsidR="00AE63AE" w:rsidRPr="00AE63AE" w:rsidRDefault="00AE63AE" w:rsidP="00AE63AE">
            <w:pPr>
              <w:autoSpaceDE w:val="0"/>
              <w:autoSpaceDN w:val="0"/>
              <w:adjustRightInd w:val="0"/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•</w:t>
            </w:r>
            <w:r w:rsidRPr="00AE63AE">
              <w:rPr>
                <w:rFonts w:asciiTheme="minorHAnsi" w:hAnsiTheme="minorHAnsi" w:cs="Arial"/>
              </w:rPr>
              <w:tab/>
              <w:t>Approval of specifications</w:t>
            </w:r>
          </w:p>
          <w:p w14:paraId="52AEA1D0" w14:textId="77777777" w:rsidR="00AE63AE" w:rsidRPr="00AE63AE" w:rsidRDefault="00AE63AE" w:rsidP="00AE63AE">
            <w:pPr>
              <w:autoSpaceDE w:val="0"/>
              <w:autoSpaceDN w:val="0"/>
              <w:adjustRightInd w:val="0"/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•</w:t>
            </w:r>
            <w:r w:rsidRPr="00AE63AE">
              <w:rPr>
                <w:rFonts w:asciiTheme="minorHAnsi" w:hAnsiTheme="minorHAnsi" w:cs="Arial"/>
              </w:rPr>
              <w:tab/>
              <w:t>Incident management</w:t>
            </w:r>
          </w:p>
          <w:p w14:paraId="10827CC9" w14:textId="77777777" w:rsidR="00AE63AE" w:rsidRPr="00AE63AE" w:rsidRDefault="00AE63AE" w:rsidP="00AE63AE">
            <w:pPr>
              <w:autoSpaceDE w:val="0"/>
              <w:autoSpaceDN w:val="0"/>
              <w:adjustRightInd w:val="0"/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•</w:t>
            </w:r>
            <w:r w:rsidRPr="00AE63AE">
              <w:rPr>
                <w:rFonts w:asciiTheme="minorHAnsi" w:hAnsiTheme="minorHAnsi" w:cs="Arial"/>
              </w:rPr>
              <w:tab/>
              <w:t>Proactive process implementation</w:t>
            </w:r>
          </w:p>
          <w:p w14:paraId="19B5EC9F" w14:textId="77777777" w:rsidR="00AE63AE" w:rsidRDefault="00AE63AE" w:rsidP="00AE63AE">
            <w:pPr>
              <w:autoSpaceDE w:val="0"/>
              <w:autoSpaceDN w:val="0"/>
              <w:adjustRightInd w:val="0"/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•</w:t>
            </w:r>
            <w:r w:rsidRPr="00AE63AE">
              <w:rPr>
                <w:rFonts w:asciiTheme="minorHAnsi" w:hAnsiTheme="minorHAnsi" w:cs="Arial"/>
              </w:rPr>
              <w:tab/>
              <w:t>Provide advice on specifications, oenological additives and other legal aspects of wine making, bottling and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78F9E4C9" w14:textId="695B2F7A" w:rsidR="00AE63AE" w:rsidRPr="00AE63AE" w:rsidRDefault="00AE63AE" w:rsidP="00AE63AE">
            <w:pPr>
              <w:autoSpaceDE w:val="0"/>
              <w:autoSpaceDN w:val="0"/>
              <w:adjustRightInd w:val="0"/>
              <w:ind w:left="457" w:hanging="45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</w:t>
            </w:r>
            <w:r w:rsidRPr="00AE63AE">
              <w:rPr>
                <w:rFonts w:asciiTheme="minorHAnsi" w:hAnsiTheme="minorHAnsi" w:cs="Arial"/>
              </w:rPr>
              <w:t>labelling, to suppliers, customers and colleagues.</w:t>
            </w:r>
          </w:p>
          <w:p w14:paraId="25CAF4F2" w14:textId="77777777" w:rsidR="00AE63AE" w:rsidRPr="00AE63AE" w:rsidRDefault="00AE63AE" w:rsidP="00AE63AE">
            <w:pPr>
              <w:autoSpaceDE w:val="0"/>
              <w:autoSpaceDN w:val="0"/>
              <w:adjustRightInd w:val="0"/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•</w:t>
            </w:r>
            <w:r w:rsidRPr="00AE63AE">
              <w:rPr>
                <w:rFonts w:asciiTheme="minorHAnsi" w:hAnsiTheme="minorHAnsi" w:cs="Arial"/>
              </w:rPr>
              <w:tab/>
              <w:t>Providing advice and sign off on legal label requirements</w:t>
            </w:r>
          </w:p>
          <w:p w14:paraId="7623C08D" w14:textId="77777777" w:rsidR="00AE63AE" w:rsidRPr="00AE63AE" w:rsidRDefault="00AE63AE" w:rsidP="00AE63AE">
            <w:pPr>
              <w:autoSpaceDE w:val="0"/>
              <w:autoSpaceDN w:val="0"/>
              <w:adjustRightInd w:val="0"/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•</w:t>
            </w:r>
            <w:r w:rsidRPr="00AE63AE">
              <w:rPr>
                <w:rFonts w:asciiTheme="minorHAnsi" w:hAnsiTheme="minorHAnsi" w:cs="Arial"/>
              </w:rPr>
              <w:tab/>
              <w:t>Organise, prepare and attend regular review meetings with customers when required.</w:t>
            </w:r>
          </w:p>
          <w:p w14:paraId="704C86FF" w14:textId="2EE830F5" w:rsidR="00AE63AE" w:rsidRDefault="00AE63AE" w:rsidP="00AE63AE">
            <w:pPr>
              <w:autoSpaceDE w:val="0"/>
              <w:autoSpaceDN w:val="0"/>
              <w:adjustRightInd w:val="0"/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•</w:t>
            </w:r>
            <w:r w:rsidRPr="00AE63AE">
              <w:rPr>
                <w:rFonts w:asciiTheme="minorHAnsi" w:hAnsiTheme="minorHAnsi" w:cs="Arial"/>
              </w:rPr>
              <w:tab/>
              <w:t xml:space="preserve">To support the </w:t>
            </w:r>
            <w:r w:rsidR="00996575">
              <w:rPr>
                <w:rFonts w:asciiTheme="minorHAnsi" w:hAnsiTheme="minorHAnsi"/>
              </w:rPr>
              <w:t>MCB</w:t>
            </w:r>
            <w:r w:rsidRPr="00AE63AE">
              <w:rPr>
                <w:rFonts w:asciiTheme="minorHAnsi" w:hAnsiTheme="minorHAnsi" w:cs="Arial"/>
              </w:rPr>
              <w:t xml:space="preserve"> due diligence defence through expert understanding of relevant legislation and its 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549EDCDA" w14:textId="4AFE7C29" w:rsidR="00AE63AE" w:rsidRPr="00AE63AE" w:rsidRDefault="00AE63AE" w:rsidP="00AE63AE">
            <w:pPr>
              <w:autoSpaceDE w:val="0"/>
              <w:autoSpaceDN w:val="0"/>
              <w:adjustRightInd w:val="0"/>
              <w:ind w:left="457" w:hanging="45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</w:t>
            </w:r>
            <w:r w:rsidRPr="00AE63AE">
              <w:rPr>
                <w:rFonts w:asciiTheme="minorHAnsi" w:hAnsiTheme="minorHAnsi" w:cs="Arial"/>
              </w:rPr>
              <w:t>impact on the supply chain.</w:t>
            </w:r>
          </w:p>
          <w:p w14:paraId="2B811647" w14:textId="643CE361" w:rsidR="00031263" w:rsidRPr="00601731" w:rsidRDefault="00AE63AE" w:rsidP="00AE63AE">
            <w:pPr>
              <w:autoSpaceDE w:val="0"/>
              <w:autoSpaceDN w:val="0"/>
              <w:adjustRightInd w:val="0"/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•</w:t>
            </w:r>
            <w:r w:rsidRPr="00AE63AE">
              <w:rPr>
                <w:rFonts w:asciiTheme="minorHAnsi" w:hAnsiTheme="minorHAnsi" w:cs="Arial"/>
              </w:rPr>
              <w:tab/>
              <w:t xml:space="preserve">Management of the </w:t>
            </w:r>
            <w:r w:rsidR="00996575">
              <w:rPr>
                <w:rFonts w:asciiTheme="minorHAnsi" w:hAnsiTheme="minorHAnsi"/>
              </w:rPr>
              <w:t>MCB</w:t>
            </w:r>
            <w:r w:rsidRPr="00AE63AE">
              <w:rPr>
                <w:rFonts w:asciiTheme="minorHAnsi" w:hAnsiTheme="minorHAnsi" w:cs="Arial"/>
              </w:rPr>
              <w:t xml:space="preserve"> sampling and testing programme</w:t>
            </w:r>
          </w:p>
          <w:p w14:paraId="12405E3A" w14:textId="77777777" w:rsidR="00FC7BD4" w:rsidRPr="00601731" w:rsidRDefault="00FC7BD4" w:rsidP="00575F3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031263" w:rsidRPr="00601731" w14:paraId="420B3E37" w14:textId="77777777" w:rsidTr="00F515C5">
        <w:trPr>
          <w:trHeight w:val="273"/>
        </w:trPr>
        <w:tc>
          <w:tcPr>
            <w:tcW w:w="5000" w:type="pct"/>
            <w:gridSpan w:val="4"/>
            <w:shd w:val="clear" w:color="auto" w:fill="DEEAF6"/>
          </w:tcPr>
          <w:p w14:paraId="1AA4DEFD" w14:textId="77777777" w:rsidR="00031263" w:rsidRPr="00601731" w:rsidRDefault="00031263" w:rsidP="00F515C5">
            <w:pPr>
              <w:jc w:val="center"/>
              <w:rPr>
                <w:rFonts w:asciiTheme="minorHAnsi" w:hAnsiTheme="minorHAnsi"/>
              </w:rPr>
            </w:pPr>
            <w:r w:rsidRPr="00601731">
              <w:rPr>
                <w:rFonts w:asciiTheme="minorHAnsi" w:hAnsiTheme="minorHAnsi" w:cs="Arial"/>
                <w:b/>
              </w:rPr>
              <w:t>CONTACTS/ KEY RELATIONSHIPS &amp; NATURE OF INFLUENCE</w:t>
            </w:r>
          </w:p>
        </w:tc>
      </w:tr>
      <w:tr w:rsidR="00031263" w:rsidRPr="00601731" w14:paraId="3402E2FC" w14:textId="77777777" w:rsidTr="00F515C5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445EA78F" w14:textId="77777777" w:rsidR="00031263" w:rsidRDefault="00031263" w:rsidP="00031263">
            <w:pPr>
              <w:rPr>
                <w:rFonts w:asciiTheme="minorHAnsi" w:hAnsiTheme="minorHAnsi" w:cs="Arial"/>
                <w:b/>
                <w:bCs/>
              </w:rPr>
            </w:pPr>
            <w:r w:rsidRPr="00601731">
              <w:rPr>
                <w:rFonts w:asciiTheme="minorHAnsi" w:hAnsiTheme="minorHAnsi" w:cs="Arial"/>
                <w:b/>
                <w:bCs/>
              </w:rPr>
              <w:t xml:space="preserve">Internal: </w:t>
            </w:r>
          </w:p>
          <w:p w14:paraId="1AA0A375" w14:textId="77777777" w:rsidR="00AE63AE" w:rsidRP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Buying Team</w:t>
            </w:r>
          </w:p>
          <w:p w14:paraId="1FAB87BD" w14:textId="77777777" w:rsidR="00AE63AE" w:rsidRP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All Sales Teams</w:t>
            </w:r>
          </w:p>
          <w:p w14:paraId="12831509" w14:textId="77777777" w:rsidR="00AE63AE" w:rsidRP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Finance</w:t>
            </w:r>
          </w:p>
          <w:p w14:paraId="7E4F0225" w14:textId="49CAB6A9" w:rsidR="00D66408" w:rsidRPr="00AE63AE" w:rsidRDefault="00AE63AE" w:rsidP="00AE63AE">
            <w:pPr>
              <w:numPr>
                <w:ilvl w:val="0"/>
                <w:numId w:val="43"/>
              </w:numPr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Supply Chain</w:t>
            </w:r>
          </w:p>
          <w:p w14:paraId="3812468B" w14:textId="77777777" w:rsidR="00031263" w:rsidRPr="00601731" w:rsidRDefault="00031263" w:rsidP="00031263">
            <w:pPr>
              <w:ind w:left="457" w:hanging="457"/>
              <w:rPr>
                <w:rFonts w:asciiTheme="minorHAnsi" w:hAnsiTheme="minorHAnsi" w:cs="Arial"/>
                <w:b/>
                <w:bCs/>
              </w:rPr>
            </w:pPr>
            <w:r w:rsidRPr="00601731">
              <w:rPr>
                <w:rFonts w:asciiTheme="minorHAnsi" w:hAnsiTheme="minorHAnsi" w:cs="Arial"/>
                <w:b/>
                <w:bCs/>
              </w:rPr>
              <w:t>External:</w:t>
            </w:r>
          </w:p>
          <w:p w14:paraId="26477DAF" w14:textId="77777777" w:rsidR="00AE63AE" w:rsidRP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All Wine Suppliers</w:t>
            </w:r>
          </w:p>
          <w:p w14:paraId="1FAD63B0" w14:textId="77777777" w:rsidR="00AE63AE" w:rsidRP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Customers</w:t>
            </w:r>
          </w:p>
          <w:p w14:paraId="30291B23" w14:textId="59D62ADB" w:rsidR="0038775A" w:rsidRPr="00601731" w:rsidRDefault="00AE63AE" w:rsidP="00AE63AE">
            <w:pPr>
              <w:numPr>
                <w:ilvl w:val="0"/>
                <w:numId w:val="43"/>
              </w:numPr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Bottlers etc</w:t>
            </w:r>
          </w:p>
        </w:tc>
      </w:tr>
      <w:tr w:rsidR="00031263" w:rsidRPr="00601731" w14:paraId="133AF60A" w14:textId="77777777" w:rsidTr="00F515C5">
        <w:trPr>
          <w:trHeight w:val="273"/>
        </w:trPr>
        <w:tc>
          <w:tcPr>
            <w:tcW w:w="5000" w:type="pct"/>
            <w:gridSpan w:val="4"/>
            <w:shd w:val="clear" w:color="auto" w:fill="DEEAF6"/>
          </w:tcPr>
          <w:p w14:paraId="6DCAAC25" w14:textId="77777777" w:rsidR="00031263" w:rsidRPr="00601731" w:rsidRDefault="000249FB" w:rsidP="00CF70F5">
            <w:pPr>
              <w:shd w:val="clear" w:color="auto" w:fill="DDECF7"/>
              <w:jc w:val="center"/>
              <w:rPr>
                <w:rFonts w:asciiTheme="minorHAnsi" w:hAnsiTheme="minorHAnsi" w:cs="Arial"/>
                <w:b/>
              </w:rPr>
            </w:pPr>
            <w:r w:rsidRPr="00601731">
              <w:rPr>
                <w:rFonts w:asciiTheme="minorHAnsi" w:hAnsiTheme="minorHAnsi" w:cs="Arial"/>
                <w:b/>
              </w:rPr>
              <w:t xml:space="preserve">KNOWLEDGE/ </w:t>
            </w:r>
            <w:r w:rsidR="00031263" w:rsidRPr="00601731">
              <w:rPr>
                <w:rFonts w:asciiTheme="minorHAnsi" w:hAnsiTheme="minorHAnsi" w:cs="Arial"/>
                <w:b/>
              </w:rPr>
              <w:t xml:space="preserve"> EXPERIENCE</w:t>
            </w:r>
            <w:r w:rsidRPr="00601731">
              <w:rPr>
                <w:rFonts w:asciiTheme="minorHAnsi" w:hAnsiTheme="minorHAnsi" w:cs="Arial"/>
                <w:b/>
              </w:rPr>
              <w:t xml:space="preserve">/ </w:t>
            </w:r>
            <w:r w:rsidR="00CF70F5" w:rsidRPr="00601731">
              <w:rPr>
                <w:rFonts w:asciiTheme="minorHAnsi" w:hAnsiTheme="minorHAnsi" w:cs="Arial"/>
                <w:b/>
              </w:rPr>
              <w:t>SKILLS</w:t>
            </w:r>
          </w:p>
        </w:tc>
      </w:tr>
      <w:tr w:rsidR="00031263" w:rsidRPr="00601731" w14:paraId="25E5C9BF" w14:textId="77777777" w:rsidTr="00F515C5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57FD9501" w14:textId="77777777" w:rsidR="00031263" w:rsidRPr="00D66408" w:rsidRDefault="00D66408" w:rsidP="00031263">
            <w:pPr>
              <w:rPr>
                <w:rFonts w:asciiTheme="minorHAnsi" w:hAnsiTheme="minorHAnsi" w:cs="Arial"/>
                <w:b/>
                <w:bCs/>
              </w:rPr>
            </w:pPr>
            <w:r w:rsidRPr="00D66408">
              <w:rPr>
                <w:rFonts w:asciiTheme="minorHAnsi" w:hAnsiTheme="minorHAnsi" w:cs="Arial"/>
                <w:b/>
                <w:bCs/>
              </w:rPr>
              <w:t>Essential:</w:t>
            </w:r>
          </w:p>
          <w:p w14:paraId="567187B8" w14:textId="77276341" w:rsid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2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and understanding of the technical nature of wine production</w:t>
            </w:r>
          </w:p>
          <w:p w14:paraId="73D77FED" w14:textId="37E0DA30" w:rsid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2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and understanding of the technical aspects of wine bottling</w:t>
            </w:r>
          </w:p>
          <w:p w14:paraId="481F4824" w14:textId="2A5FC6EA" w:rsid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25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Indepth</w:t>
            </w:r>
            <w:proofErr w:type="spellEnd"/>
            <w:r>
              <w:rPr>
                <w:rFonts w:asciiTheme="minorHAnsi" w:hAnsiTheme="minorHAnsi" w:cs="Arial"/>
              </w:rPr>
              <w:t xml:space="preserve"> understanding and knowledge of HACCP and food safety</w:t>
            </w:r>
          </w:p>
          <w:p w14:paraId="375EC9C9" w14:textId="1606388A" w:rsid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2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working with UK retailers</w:t>
            </w:r>
          </w:p>
          <w:p w14:paraId="07B3D317" w14:textId="701CEF91" w:rsid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2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Understanding of fraud risks within the supply chains</w:t>
            </w:r>
          </w:p>
          <w:p w14:paraId="563EAA2C" w14:textId="77777777" w:rsidR="00031263" w:rsidRPr="00D66408" w:rsidRDefault="00D66408" w:rsidP="00031263">
            <w:pPr>
              <w:rPr>
                <w:rFonts w:asciiTheme="minorHAnsi" w:hAnsiTheme="minorHAnsi" w:cs="Arial"/>
                <w:b/>
                <w:bCs/>
              </w:rPr>
            </w:pPr>
            <w:r w:rsidRPr="00D66408">
              <w:rPr>
                <w:rFonts w:asciiTheme="minorHAnsi" w:hAnsiTheme="minorHAnsi" w:cs="Arial"/>
                <w:b/>
                <w:bCs/>
              </w:rPr>
              <w:t>Preferred:</w:t>
            </w:r>
          </w:p>
          <w:p w14:paraId="4DBC6680" w14:textId="4F3CEC6D" w:rsidR="00AE63AE" w:rsidRP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  <w:tab w:val="num" w:pos="599"/>
              </w:tabs>
              <w:ind w:left="457" w:hanging="457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Cs/>
              </w:rPr>
              <w:t>Understanding of wine chemistry</w:t>
            </w:r>
          </w:p>
          <w:p w14:paraId="06D8F262" w14:textId="77777777" w:rsidR="00AE63AE" w:rsidRP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  <w:tab w:val="num" w:pos="599"/>
              </w:tabs>
              <w:ind w:left="457" w:hanging="457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Cs/>
              </w:rPr>
              <w:t>Unknowledge of GB food safety and wine legislation</w:t>
            </w:r>
          </w:p>
          <w:p w14:paraId="5D103066" w14:textId="77777777" w:rsid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  <w:tab w:val="num" w:pos="599"/>
              </w:tabs>
              <w:ind w:left="457" w:hanging="4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Understanding of SEDEX and ethical standards</w:t>
            </w:r>
          </w:p>
          <w:p w14:paraId="511D9105" w14:textId="77777777" w:rsid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5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Working within and developing a quality management system</w:t>
            </w:r>
          </w:p>
          <w:p w14:paraId="3D133BB1" w14:textId="095D5846" w:rsidR="00AE63AE" w:rsidRP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  <w:tab w:val="num" w:pos="599"/>
              </w:tabs>
              <w:ind w:left="457" w:hanging="457"/>
              <w:rPr>
                <w:rFonts w:asciiTheme="minorHAnsi" w:hAnsiTheme="minorHAnsi"/>
              </w:rPr>
            </w:pPr>
          </w:p>
        </w:tc>
      </w:tr>
      <w:tr w:rsidR="00031263" w:rsidRPr="00601731" w14:paraId="7D3FFC02" w14:textId="77777777" w:rsidTr="00F515C5">
        <w:trPr>
          <w:trHeight w:val="273"/>
        </w:trPr>
        <w:tc>
          <w:tcPr>
            <w:tcW w:w="5000" w:type="pct"/>
            <w:gridSpan w:val="4"/>
            <w:shd w:val="clear" w:color="auto" w:fill="DEEAF6"/>
          </w:tcPr>
          <w:p w14:paraId="7B79730F" w14:textId="77777777" w:rsidR="00031263" w:rsidRPr="00601731" w:rsidRDefault="00031263" w:rsidP="00F515C5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601731">
              <w:rPr>
                <w:rFonts w:asciiTheme="minorHAnsi" w:hAnsiTheme="minorHAnsi" w:cs="Arial"/>
                <w:b/>
              </w:rPr>
              <w:t xml:space="preserve"> PROFESSIONAL QUALIFICATIONS</w:t>
            </w:r>
            <w:r w:rsidR="00CF70F5" w:rsidRPr="00601731">
              <w:rPr>
                <w:rFonts w:asciiTheme="minorHAnsi" w:hAnsiTheme="minorHAnsi" w:cs="Arial"/>
                <w:b/>
              </w:rPr>
              <w:t xml:space="preserve"> &amp; EDUCATION</w:t>
            </w:r>
          </w:p>
        </w:tc>
      </w:tr>
      <w:tr w:rsidR="00031263" w:rsidRPr="00601731" w14:paraId="243AD7EF" w14:textId="77777777" w:rsidTr="00F515C5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1AB3D8C8" w14:textId="77777777" w:rsidR="004373F5" w:rsidRPr="00601731" w:rsidRDefault="00D66408" w:rsidP="004373F5">
            <w:pPr>
              <w:rPr>
                <w:rFonts w:asciiTheme="minorHAnsi" w:hAnsiTheme="minorHAnsi" w:cs="Arial"/>
                <w:b/>
              </w:rPr>
            </w:pPr>
            <w:r w:rsidRPr="00601731">
              <w:rPr>
                <w:rFonts w:asciiTheme="minorHAnsi" w:hAnsiTheme="minorHAnsi" w:cs="Arial"/>
                <w:b/>
              </w:rPr>
              <w:t>Essential:</w:t>
            </w:r>
          </w:p>
          <w:p w14:paraId="005822E3" w14:textId="2CC9F8DF" w:rsidR="00AE63AE" w:rsidRP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25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BRC</w:t>
            </w:r>
            <w:r>
              <w:rPr>
                <w:rFonts w:asciiTheme="minorHAnsi" w:hAnsiTheme="minorHAnsi" w:cs="Arial"/>
              </w:rPr>
              <w:t xml:space="preserve"> Lead assessor</w:t>
            </w:r>
          </w:p>
          <w:p w14:paraId="503EFBC3" w14:textId="2B51377C" w:rsidR="00AE63AE" w:rsidRP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25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HACCP</w:t>
            </w:r>
            <w:r>
              <w:rPr>
                <w:rFonts w:asciiTheme="minorHAnsi" w:hAnsiTheme="minorHAnsi" w:cs="Arial"/>
              </w:rPr>
              <w:t xml:space="preserve"> Level 3 or above</w:t>
            </w:r>
          </w:p>
          <w:p w14:paraId="1B4D5981" w14:textId="77777777" w:rsidR="00AE63AE" w:rsidRP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25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 xml:space="preserve">WSET </w:t>
            </w:r>
            <w:r>
              <w:rPr>
                <w:rFonts w:asciiTheme="minorHAnsi" w:hAnsiTheme="minorHAnsi" w:cs="Arial"/>
              </w:rPr>
              <w:t>Level 3</w:t>
            </w:r>
          </w:p>
          <w:p w14:paraId="00903478" w14:textId="55992B3F" w:rsidR="0038775A" w:rsidRP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25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Food Technology qualification</w:t>
            </w:r>
          </w:p>
          <w:p w14:paraId="3739A1D5" w14:textId="77777777" w:rsidR="00872989" w:rsidRPr="00601731" w:rsidRDefault="00D66408" w:rsidP="00872989">
            <w:pPr>
              <w:rPr>
                <w:rFonts w:asciiTheme="minorHAnsi" w:hAnsiTheme="minorHAnsi" w:cs="Arial"/>
                <w:b/>
              </w:rPr>
            </w:pPr>
            <w:r w:rsidRPr="00601731">
              <w:rPr>
                <w:rFonts w:asciiTheme="minorHAnsi" w:hAnsiTheme="minorHAnsi" w:cs="Arial"/>
                <w:b/>
              </w:rPr>
              <w:lastRenderedPageBreak/>
              <w:t>Preferred:</w:t>
            </w:r>
          </w:p>
          <w:p w14:paraId="322E3737" w14:textId="77777777" w:rsidR="00AE63AE" w:rsidRP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  <w:tab w:val="num" w:pos="599"/>
              </w:tabs>
              <w:ind w:left="457" w:hanging="457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Cs/>
              </w:rPr>
              <w:t>WSET Diploma</w:t>
            </w:r>
          </w:p>
          <w:p w14:paraId="390231BC" w14:textId="107DE5CC" w:rsidR="00031263" w:rsidRP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57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 xml:space="preserve">Degree </w:t>
            </w:r>
            <w:r>
              <w:rPr>
                <w:rFonts w:asciiTheme="minorHAnsi" w:hAnsiTheme="minorHAnsi" w:cs="Arial"/>
              </w:rPr>
              <w:t>qualification in science</w:t>
            </w:r>
          </w:p>
        </w:tc>
      </w:tr>
      <w:tr w:rsidR="00031263" w:rsidRPr="00601731" w14:paraId="7D9CA35A" w14:textId="77777777" w:rsidTr="00F515C5">
        <w:trPr>
          <w:trHeight w:val="273"/>
        </w:trPr>
        <w:tc>
          <w:tcPr>
            <w:tcW w:w="5000" w:type="pct"/>
            <w:gridSpan w:val="4"/>
            <w:shd w:val="clear" w:color="auto" w:fill="DEEAF6"/>
          </w:tcPr>
          <w:p w14:paraId="007AAF1D" w14:textId="77777777" w:rsidR="00031263" w:rsidRPr="00601731" w:rsidRDefault="00872989" w:rsidP="00EF133D">
            <w:pPr>
              <w:shd w:val="clear" w:color="auto" w:fill="DDECF7"/>
              <w:jc w:val="center"/>
              <w:rPr>
                <w:rFonts w:asciiTheme="minorHAnsi" w:hAnsiTheme="minorHAnsi" w:cs="Arial"/>
              </w:rPr>
            </w:pPr>
            <w:r w:rsidRPr="00601731">
              <w:rPr>
                <w:rFonts w:asciiTheme="minorHAnsi" w:hAnsiTheme="minorHAnsi" w:cs="Arial"/>
                <w:b/>
              </w:rPr>
              <w:lastRenderedPageBreak/>
              <w:t>TECHNICAL</w:t>
            </w:r>
            <w:r w:rsidR="003967E7" w:rsidRPr="00601731">
              <w:rPr>
                <w:rFonts w:asciiTheme="minorHAnsi" w:hAnsiTheme="minorHAnsi" w:cs="Arial"/>
                <w:b/>
              </w:rPr>
              <w:t xml:space="preserve">/ </w:t>
            </w:r>
            <w:r w:rsidRPr="00601731">
              <w:rPr>
                <w:rFonts w:asciiTheme="minorHAnsi" w:hAnsiTheme="minorHAnsi" w:cs="Arial"/>
                <w:b/>
              </w:rPr>
              <w:t xml:space="preserve"> </w:t>
            </w:r>
            <w:r w:rsidR="003967E7" w:rsidRPr="00601731">
              <w:rPr>
                <w:rFonts w:asciiTheme="minorHAnsi" w:hAnsiTheme="minorHAnsi" w:cs="Arial"/>
                <w:b/>
              </w:rPr>
              <w:t xml:space="preserve">BEHAVIOURAL/ PERSONAL </w:t>
            </w:r>
            <w:r w:rsidR="00EF133D" w:rsidRPr="00601731">
              <w:rPr>
                <w:rFonts w:asciiTheme="minorHAnsi" w:hAnsiTheme="minorHAnsi" w:cs="Arial"/>
                <w:b/>
              </w:rPr>
              <w:t>COMPETENCIES</w:t>
            </w:r>
          </w:p>
        </w:tc>
      </w:tr>
      <w:tr w:rsidR="00872989" w:rsidRPr="00601731" w14:paraId="14A16787" w14:textId="77777777" w:rsidTr="00F515C5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7D33C042" w14:textId="77777777" w:rsidR="00D66408" w:rsidRPr="00601731" w:rsidRDefault="00D66408" w:rsidP="00D66408">
            <w:pPr>
              <w:rPr>
                <w:rFonts w:asciiTheme="minorHAnsi" w:hAnsiTheme="minorHAnsi" w:cs="Arial"/>
                <w:b/>
              </w:rPr>
            </w:pPr>
            <w:r w:rsidRPr="00601731">
              <w:rPr>
                <w:rFonts w:asciiTheme="minorHAnsi" w:hAnsiTheme="minorHAnsi" w:cs="Arial"/>
                <w:b/>
              </w:rPr>
              <w:t>Essential:</w:t>
            </w:r>
          </w:p>
          <w:p w14:paraId="3623132F" w14:textId="77777777" w:rsidR="00AE63AE" w:rsidRP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25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Excellent communicator</w:t>
            </w:r>
          </w:p>
          <w:p w14:paraId="7AA3B43C" w14:textId="77777777" w:rsidR="00AE63AE" w:rsidRP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25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Calm and supportive planning skills</w:t>
            </w:r>
          </w:p>
          <w:p w14:paraId="75464A8B" w14:textId="77777777" w:rsidR="00AE63AE" w:rsidRPr="00AE63AE" w:rsidRDefault="00AE63AE" w:rsidP="00AE63AE">
            <w:pPr>
              <w:numPr>
                <w:ilvl w:val="0"/>
                <w:numId w:val="43"/>
              </w:numPr>
              <w:tabs>
                <w:tab w:val="clear" w:pos="567"/>
              </w:tabs>
              <w:ind w:left="457" w:hanging="425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A good team player</w:t>
            </w:r>
          </w:p>
          <w:p w14:paraId="4563A66D" w14:textId="2BAF160B" w:rsidR="00D66408" w:rsidRDefault="00AE63AE" w:rsidP="00AE63AE">
            <w:pPr>
              <w:numPr>
                <w:ilvl w:val="0"/>
                <w:numId w:val="43"/>
              </w:numPr>
              <w:ind w:left="457" w:hanging="425"/>
              <w:rPr>
                <w:rFonts w:asciiTheme="minorHAnsi" w:hAnsiTheme="minorHAnsi" w:cs="Arial"/>
              </w:rPr>
            </w:pPr>
            <w:r w:rsidRPr="00AE63AE">
              <w:rPr>
                <w:rFonts w:asciiTheme="minorHAnsi" w:hAnsiTheme="minorHAnsi" w:cs="Arial"/>
              </w:rPr>
              <w:t>Time management skills</w:t>
            </w:r>
          </w:p>
          <w:p w14:paraId="76ED658E" w14:textId="2C7EEDF6" w:rsidR="00AE63AE" w:rsidRPr="00AE63AE" w:rsidRDefault="00AE63AE" w:rsidP="00AE63AE">
            <w:pPr>
              <w:numPr>
                <w:ilvl w:val="0"/>
                <w:numId w:val="43"/>
              </w:numPr>
              <w:ind w:left="457" w:hanging="42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Patience when working with others whose English is their second language.</w:t>
            </w:r>
          </w:p>
          <w:p w14:paraId="1AF48695" w14:textId="77777777" w:rsidR="00D66408" w:rsidRPr="00601731" w:rsidRDefault="00D66408" w:rsidP="00D66408">
            <w:pPr>
              <w:rPr>
                <w:rFonts w:asciiTheme="minorHAnsi" w:hAnsiTheme="minorHAnsi" w:cs="Arial"/>
                <w:b/>
              </w:rPr>
            </w:pPr>
            <w:r w:rsidRPr="00601731">
              <w:rPr>
                <w:rFonts w:asciiTheme="minorHAnsi" w:hAnsiTheme="minorHAnsi" w:cs="Arial"/>
                <w:b/>
              </w:rPr>
              <w:t>Preferred:</w:t>
            </w:r>
          </w:p>
          <w:p w14:paraId="31DBB395" w14:textId="77777777" w:rsidR="00C914EE" w:rsidRPr="00601731" w:rsidRDefault="00C914EE" w:rsidP="00D66408">
            <w:pPr>
              <w:numPr>
                <w:ilvl w:val="0"/>
                <w:numId w:val="43"/>
              </w:numPr>
              <w:tabs>
                <w:tab w:val="clear" w:pos="567"/>
                <w:tab w:val="num" w:pos="330"/>
              </w:tabs>
              <w:rPr>
                <w:rFonts w:asciiTheme="minorHAnsi" w:hAnsiTheme="minorHAnsi"/>
                <w:b/>
                <w:smallCaps/>
              </w:rPr>
            </w:pPr>
          </w:p>
          <w:p w14:paraId="54853079" w14:textId="77777777" w:rsidR="0038775A" w:rsidRPr="00601731" w:rsidRDefault="0038775A" w:rsidP="00196A8F">
            <w:pPr>
              <w:rPr>
                <w:rFonts w:asciiTheme="minorHAnsi" w:hAnsiTheme="minorHAnsi"/>
                <w:b/>
                <w:smallCaps/>
              </w:rPr>
            </w:pPr>
          </w:p>
        </w:tc>
      </w:tr>
      <w:tr w:rsidR="00872989" w:rsidRPr="00601731" w14:paraId="10AE3848" w14:textId="77777777" w:rsidTr="00F515C5">
        <w:trPr>
          <w:trHeight w:val="273"/>
        </w:trPr>
        <w:tc>
          <w:tcPr>
            <w:tcW w:w="5000" w:type="pct"/>
            <w:gridSpan w:val="4"/>
            <w:shd w:val="clear" w:color="auto" w:fill="DEEAF6"/>
          </w:tcPr>
          <w:p w14:paraId="0F0D6A28" w14:textId="77777777" w:rsidR="00872989" w:rsidRPr="00601731" w:rsidRDefault="00872989" w:rsidP="00F515C5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601731">
              <w:rPr>
                <w:rFonts w:asciiTheme="minorHAnsi" w:hAnsiTheme="minorHAnsi"/>
                <w:b/>
                <w:smallCaps/>
              </w:rPr>
              <w:t>BUSINESS SPECIFIC REQUIREMENTS</w:t>
            </w:r>
            <w:r w:rsidR="00942E7D" w:rsidRPr="00601731">
              <w:rPr>
                <w:rFonts w:asciiTheme="minorHAnsi" w:hAnsiTheme="minorHAnsi"/>
                <w:b/>
                <w:smallCaps/>
              </w:rPr>
              <w:t xml:space="preserve"> (Optional Section)</w:t>
            </w:r>
          </w:p>
        </w:tc>
      </w:tr>
      <w:tr w:rsidR="00D66408" w:rsidRPr="00601731" w14:paraId="702C7036" w14:textId="77777777" w:rsidTr="00D66408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06B1DB08" w14:textId="77777777" w:rsidR="00D66408" w:rsidRPr="00601731" w:rsidRDefault="00D66408" w:rsidP="00F515C5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</w:tc>
      </w:tr>
      <w:tr w:rsidR="00D66408" w:rsidRPr="00601731" w14:paraId="00898671" w14:textId="77777777" w:rsidTr="00F515C5">
        <w:trPr>
          <w:trHeight w:val="273"/>
        </w:trPr>
        <w:tc>
          <w:tcPr>
            <w:tcW w:w="5000" w:type="pct"/>
            <w:gridSpan w:val="4"/>
            <w:shd w:val="clear" w:color="auto" w:fill="DEEAF6"/>
          </w:tcPr>
          <w:p w14:paraId="73D9AB32" w14:textId="77777777" w:rsidR="00D66408" w:rsidRPr="00601731" w:rsidRDefault="00D66408" w:rsidP="00F515C5">
            <w:pPr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Values </w:t>
            </w:r>
          </w:p>
        </w:tc>
      </w:tr>
      <w:tr w:rsidR="00D66408" w:rsidRPr="00601731" w14:paraId="325228F9" w14:textId="77777777" w:rsidTr="00D66408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36F75878" w14:textId="77777777" w:rsidR="00D66408" w:rsidRPr="00D66408" w:rsidRDefault="00D66408" w:rsidP="00F515C5">
            <w:pPr>
              <w:jc w:val="center"/>
              <w:rPr>
                <w:rFonts w:asciiTheme="minorHAnsi" w:hAnsiTheme="minorHAnsi"/>
                <w:b/>
                <w:i/>
                <w:smallCaps/>
              </w:rPr>
            </w:pPr>
          </w:p>
          <w:p w14:paraId="4A09CF02" w14:textId="77777777" w:rsidR="00D66408" w:rsidRPr="00D66408" w:rsidRDefault="00D66408" w:rsidP="00D66408">
            <w:pPr>
              <w:pStyle w:val="Heading2"/>
              <w:rPr>
                <w:b w:val="0"/>
                <w:i/>
              </w:rPr>
            </w:pPr>
            <w:r w:rsidRPr="00D66408">
              <w:rPr>
                <w:i/>
              </w:rPr>
              <w:t xml:space="preserve">Customer First </w:t>
            </w:r>
            <w:r w:rsidRPr="00D66408">
              <w:rPr>
                <w:b w:val="0"/>
                <w:i/>
              </w:rPr>
              <w:t>– identifying what our internal and external customers what they want is why we are here. we focus our efforts on the things they value most</w:t>
            </w:r>
          </w:p>
          <w:p w14:paraId="755755BE" w14:textId="77777777" w:rsidR="00D66408" w:rsidRPr="00D66408" w:rsidRDefault="00D66408" w:rsidP="00D66408">
            <w:pPr>
              <w:pStyle w:val="Heading2"/>
              <w:rPr>
                <w:b w:val="0"/>
                <w:i/>
              </w:rPr>
            </w:pPr>
          </w:p>
          <w:p w14:paraId="328147F2" w14:textId="77777777" w:rsidR="00D66408" w:rsidRPr="00D66408" w:rsidRDefault="00D66408" w:rsidP="00D66408">
            <w:pPr>
              <w:pStyle w:val="Heading2"/>
              <w:rPr>
                <w:i/>
              </w:rPr>
            </w:pPr>
            <w:r w:rsidRPr="00D66408">
              <w:rPr>
                <w:i/>
              </w:rPr>
              <w:t xml:space="preserve">Forward focused </w:t>
            </w:r>
            <w:r w:rsidRPr="00D66408">
              <w:rPr>
                <w:b w:val="0"/>
                <w:i/>
              </w:rPr>
              <w:t>– we continually look for ways to improve.  we embrace change and innovation. we anticipate and act on future opportunities</w:t>
            </w:r>
          </w:p>
          <w:p w14:paraId="24B1D460" w14:textId="77777777" w:rsidR="00D66408" w:rsidRPr="00D66408" w:rsidRDefault="00D66408" w:rsidP="00D66408">
            <w:pPr>
              <w:pStyle w:val="Heading2"/>
              <w:rPr>
                <w:i/>
              </w:rPr>
            </w:pPr>
          </w:p>
          <w:p w14:paraId="552D28F6" w14:textId="77777777" w:rsidR="00D66408" w:rsidRPr="00D66408" w:rsidRDefault="00D66408" w:rsidP="00D66408">
            <w:pPr>
              <w:pStyle w:val="Heading2"/>
              <w:rPr>
                <w:i/>
              </w:rPr>
            </w:pPr>
            <w:r w:rsidRPr="00D66408">
              <w:rPr>
                <w:i/>
              </w:rPr>
              <w:t xml:space="preserve">Relationship </w:t>
            </w:r>
            <w:r w:rsidRPr="00D66408">
              <w:rPr>
                <w:b w:val="0"/>
                <w:i/>
              </w:rPr>
              <w:t>builders – we understand and respect our colleagues, our customers and suppliers. we work as one team and support each other</w:t>
            </w:r>
          </w:p>
          <w:p w14:paraId="40894726" w14:textId="77777777" w:rsidR="00D66408" w:rsidRPr="00D66408" w:rsidRDefault="00D66408" w:rsidP="00D66408">
            <w:pPr>
              <w:pStyle w:val="Heading2"/>
              <w:rPr>
                <w:i/>
              </w:rPr>
            </w:pPr>
          </w:p>
          <w:p w14:paraId="6D7B5837" w14:textId="77777777" w:rsidR="00D66408" w:rsidRPr="00D66408" w:rsidRDefault="00D66408" w:rsidP="00D66408">
            <w:pPr>
              <w:pStyle w:val="Heading2"/>
              <w:rPr>
                <w:b w:val="0"/>
                <w:i/>
              </w:rPr>
            </w:pPr>
            <w:r w:rsidRPr="00D66408">
              <w:rPr>
                <w:i/>
              </w:rPr>
              <w:t>Committed -</w:t>
            </w:r>
            <w:r w:rsidRPr="00D66408">
              <w:rPr>
                <w:b w:val="0"/>
                <w:i/>
              </w:rPr>
              <w:t xml:space="preserve"> we always strive to be the very best we can, exceeding expectations and going the extra mile when it’s needed</w:t>
            </w:r>
          </w:p>
          <w:p w14:paraId="2FF426E6" w14:textId="77777777" w:rsidR="00D66408" w:rsidRPr="00D66408" w:rsidRDefault="00D66408" w:rsidP="00D66408">
            <w:pPr>
              <w:pStyle w:val="Heading2"/>
              <w:rPr>
                <w:i/>
              </w:rPr>
            </w:pPr>
          </w:p>
          <w:p w14:paraId="44851534" w14:textId="77777777" w:rsidR="00D66408" w:rsidRPr="00D66408" w:rsidRDefault="00D66408" w:rsidP="00D66408">
            <w:pPr>
              <w:pStyle w:val="Heading2"/>
              <w:rPr>
                <w:b w:val="0"/>
                <w:i/>
              </w:rPr>
            </w:pPr>
            <w:r w:rsidRPr="00D66408">
              <w:rPr>
                <w:i/>
              </w:rPr>
              <w:t>Empowered</w:t>
            </w:r>
            <w:r w:rsidRPr="00D66408">
              <w:rPr>
                <w:b w:val="0"/>
                <w:i/>
              </w:rPr>
              <w:t xml:space="preserve"> - we take ownership of our work and are confident in making the right decisions for our customers and for our business</w:t>
            </w:r>
          </w:p>
          <w:p w14:paraId="408B48F4" w14:textId="77777777" w:rsidR="00D66408" w:rsidRPr="00D66408" w:rsidRDefault="00D66408" w:rsidP="00D66408">
            <w:pPr>
              <w:pStyle w:val="Heading2"/>
              <w:rPr>
                <w:i/>
              </w:rPr>
            </w:pPr>
          </w:p>
          <w:p w14:paraId="3A7A830C" w14:textId="77777777" w:rsidR="00D66408" w:rsidRPr="00D66408" w:rsidRDefault="00D66408" w:rsidP="00D66408">
            <w:pPr>
              <w:pStyle w:val="Heading2"/>
              <w:rPr>
                <w:b w:val="0"/>
                <w:i/>
              </w:rPr>
            </w:pPr>
            <w:r w:rsidRPr="00D66408">
              <w:rPr>
                <w:i/>
              </w:rPr>
              <w:t xml:space="preserve">Insightful </w:t>
            </w:r>
            <w:r w:rsidRPr="00D66408">
              <w:rPr>
                <w:b w:val="0"/>
                <w:i/>
              </w:rPr>
              <w:t>- we use our unrivalled industry insight to make a positive difference for our customers and our business</w:t>
            </w:r>
          </w:p>
          <w:p w14:paraId="09022500" w14:textId="77777777" w:rsidR="00D66408" w:rsidRPr="00D66408" w:rsidRDefault="00D66408" w:rsidP="00D66408">
            <w:pPr>
              <w:rPr>
                <w:rFonts w:asciiTheme="minorHAnsi" w:hAnsiTheme="minorHAnsi"/>
                <w:b/>
                <w:i/>
                <w:smallCaps/>
              </w:rPr>
            </w:pPr>
          </w:p>
        </w:tc>
      </w:tr>
      <w:tr w:rsidR="00872989" w:rsidRPr="00601731" w14:paraId="03150057" w14:textId="77777777" w:rsidTr="00F515C5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14FAA63C" w14:textId="77777777" w:rsidR="00872989" w:rsidRPr="00601731" w:rsidRDefault="00872989" w:rsidP="00F515C5">
            <w:pPr>
              <w:shd w:val="clear" w:color="auto" w:fill="DDECF7"/>
              <w:rPr>
                <w:rFonts w:asciiTheme="minorHAnsi" w:hAnsiTheme="minorHAnsi" w:cs="Arial"/>
                <w:b/>
              </w:rPr>
            </w:pPr>
            <w:r w:rsidRPr="00601731">
              <w:rPr>
                <w:rFonts w:asciiTheme="minorHAnsi" w:hAnsiTheme="minorHAnsi" w:cs="Arial"/>
                <w:b/>
              </w:rPr>
              <w:t>OPERATING ENVIRONMENT &amp; CONTEXT:</w:t>
            </w:r>
          </w:p>
          <w:p w14:paraId="6EC8141A" w14:textId="1C7BBEFA" w:rsidR="00872989" w:rsidRDefault="00872989" w:rsidP="00872989">
            <w:pPr>
              <w:rPr>
                <w:rFonts w:asciiTheme="minorHAnsi" w:hAnsiTheme="minorHAnsi" w:cs="Arial"/>
              </w:rPr>
            </w:pPr>
          </w:p>
          <w:p w14:paraId="525A30AB" w14:textId="11FF3CAD" w:rsidR="00AE63AE" w:rsidRDefault="00AE63AE" w:rsidP="0087298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role will act as a </w:t>
            </w:r>
            <w:proofErr w:type="spellStart"/>
            <w:r>
              <w:rPr>
                <w:rFonts w:asciiTheme="minorHAnsi" w:hAnsiTheme="minorHAnsi" w:cs="Arial"/>
              </w:rPr>
              <w:t>brudge</w:t>
            </w:r>
            <w:proofErr w:type="spellEnd"/>
            <w:r>
              <w:rPr>
                <w:rFonts w:asciiTheme="minorHAnsi" w:hAnsiTheme="minorHAnsi" w:cs="Arial"/>
              </w:rPr>
              <w:t xml:space="preserve"> between suppliers and customers ensuring that we add value and expertise to both elements of the supply chain.  Working with the buying </w:t>
            </w:r>
            <w:proofErr w:type="gramStart"/>
            <w:r>
              <w:rPr>
                <w:rFonts w:asciiTheme="minorHAnsi" w:hAnsiTheme="minorHAnsi" w:cs="Arial"/>
              </w:rPr>
              <w:t>team,  suppliers</w:t>
            </w:r>
            <w:proofErr w:type="gramEnd"/>
            <w:r>
              <w:rPr>
                <w:rFonts w:asciiTheme="minorHAnsi" w:hAnsiTheme="minorHAnsi" w:cs="Arial"/>
              </w:rPr>
              <w:t xml:space="preserve"> will be required to</w:t>
            </w:r>
            <w:r w:rsidR="00E56BAB">
              <w:rPr>
                <w:rFonts w:asciiTheme="minorHAnsi" w:hAnsiTheme="minorHAnsi" w:cs="Arial"/>
              </w:rPr>
              <w:t xml:space="preserve"> be</w:t>
            </w:r>
            <w:r>
              <w:rPr>
                <w:rFonts w:asciiTheme="minorHAnsi" w:hAnsiTheme="minorHAnsi" w:cs="Arial"/>
              </w:rPr>
              <w:t xml:space="preserve"> approved to ensure that quality, food safety and legislation requirements are met at all times.  Quick reactivity will be required when ad hoc customer requests are made</w:t>
            </w:r>
            <w:r w:rsidR="00E56BAB">
              <w:rPr>
                <w:rFonts w:asciiTheme="minorHAnsi" w:hAnsiTheme="minorHAnsi" w:cs="Arial"/>
              </w:rPr>
              <w:t>.</w:t>
            </w:r>
          </w:p>
          <w:p w14:paraId="4060A600" w14:textId="77777777" w:rsidR="00AE63AE" w:rsidRPr="00601731" w:rsidRDefault="00AE63AE" w:rsidP="00872989">
            <w:pPr>
              <w:rPr>
                <w:rFonts w:asciiTheme="minorHAnsi" w:hAnsiTheme="minorHAnsi" w:cs="Arial"/>
              </w:rPr>
            </w:pPr>
          </w:p>
          <w:p w14:paraId="0CB80E27" w14:textId="77777777" w:rsidR="00872989" w:rsidRPr="00601731" w:rsidRDefault="00872989" w:rsidP="00F515C5">
            <w:pPr>
              <w:shd w:val="clear" w:color="auto" w:fill="DDECF7"/>
              <w:rPr>
                <w:rFonts w:asciiTheme="minorHAnsi" w:hAnsiTheme="minorHAnsi" w:cs="Arial"/>
                <w:b/>
                <w:bCs/>
              </w:rPr>
            </w:pPr>
            <w:r w:rsidRPr="00601731">
              <w:rPr>
                <w:rFonts w:asciiTheme="minorHAnsi" w:hAnsiTheme="minorHAnsi" w:cs="Arial"/>
                <w:b/>
                <w:bCs/>
              </w:rPr>
              <w:t>TRAVEL &amp; OTHER REQUIREMENTS</w:t>
            </w:r>
          </w:p>
          <w:p w14:paraId="3B2B6C3D" w14:textId="77777777" w:rsidR="00FC7BD4" w:rsidRDefault="00FC7BD4" w:rsidP="000719F6">
            <w:pPr>
              <w:rPr>
                <w:rFonts w:asciiTheme="minorHAnsi" w:hAnsiTheme="minorHAnsi"/>
                <w:b/>
                <w:smallCaps/>
              </w:rPr>
            </w:pPr>
          </w:p>
          <w:p w14:paraId="4D19291A" w14:textId="0FC48FB9" w:rsidR="00AE63AE" w:rsidRPr="00AE63AE" w:rsidRDefault="00AE63AE" w:rsidP="000719F6">
            <w:pPr>
              <w:rPr>
                <w:rFonts w:asciiTheme="minorHAnsi" w:hAnsiTheme="minorHAnsi"/>
                <w:bCs/>
                <w:smallCaps/>
              </w:rPr>
            </w:pPr>
            <w:r w:rsidRPr="00AE63AE">
              <w:rPr>
                <w:rFonts w:asciiTheme="minorHAnsi" w:hAnsiTheme="minorHAnsi"/>
                <w:bCs/>
                <w:smallCaps/>
              </w:rPr>
              <w:t>Role involves flexible working hours and travel in the UK and/or abroad when required.</w:t>
            </w:r>
          </w:p>
          <w:p w14:paraId="0C03A671" w14:textId="0BE436DB" w:rsidR="00AE63AE" w:rsidRPr="00601731" w:rsidRDefault="00AE63AE" w:rsidP="000719F6">
            <w:pPr>
              <w:rPr>
                <w:rFonts w:asciiTheme="minorHAnsi" w:hAnsiTheme="minorHAnsi"/>
                <w:b/>
                <w:smallCaps/>
              </w:rPr>
            </w:pPr>
          </w:p>
        </w:tc>
      </w:tr>
      <w:tr w:rsidR="00276972" w:rsidRPr="00601731" w14:paraId="329B58CE" w14:textId="77777777" w:rsidTr="00F515C5">
        <w:trPr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57BAC16D" w14:textId="77777777" w:rsidR="00276972" w:rsidRPr="00601731" w:rsidRDefault="00575F3E" w:rsidP="00575F3E">
            <w:pPr>
              <w:shd w:val="clear" w:color="auto" w:fill="DDECF7"/>
              <w:jc w:val="center"/>
              <w:rPr>
                <w:rFonts w:asciiTheme="minorHAnsi" w:hAnsiTheme="minorHAnsi" w:cs="Arial"/>
                <w:b/>
              </w:rPr>
            </w:pPr>
            <w:r w:rsidRPr="00601731">
              <w:rPr>
                <w:rFonts w:asciiTheme="minorHAnsi" w:hAnsiTheme="minorHAnsi" w:cs="Arial"/>
                <w:b/>
              </w:rPr>
              <w:t>ROLE DIMENSIONS</w:t>
            </w:r>
          </w:p>
        </w:tc>
      </w:tr>
      <w:tr w:rsidR="00575F3E" w:rsidRPr="00601731" w14:paraId="442F5E89" w14:textId="77777777" w:rsidTr="00575F3E">
        <w:trPr>
          <w:trHeight w:val="273"/>
        </w:trPr>
        <w:tc>
          <w:tcPr>
            <w:tcW w:w="1250" w:type="pct"/>
            <w:shd w:val="clear" w:color="auto" w:fill="auto"/>
          </w:tcPr>
          <w:p w14:paraId="0CAA9807" w14:textId="77777777" w:rsidR="00575F3E" w:rsidRPr="00601731" w:rsidRDefault="00575F3E" w:rsidP="00575F3E">
            <w:pPr>
              <w:rPr>
                <w:rFonts w:asciiTheme="minorHAnsi" w:hAnsiTheme="minorHAnsi" w:cs="Arial"/>
              </w:rPr>
            </w:pPr>
            <w:r w:rsidRPr="00601731">
              <w:rPr>
                <w:rFonts w:asciiTheme="minorHAnsi" w:hAnsiTheme="minorHAnsi" w:cs="Arial"/>
              </w:rPr>
              <w:t>No of Direct Reports</w:t>
            </w:r>
          </w:p>
        </w:tc>
        <w:tc>
          <w:tcPr>
            <w:tcW w:w="1143" w:type="pct"/>
            <w:shd w:val="clear" w:color="auto" w:fill="auto"/>
          </w:tcPr>
          <w:p w14:paraId="0796F912" w14:textId="76515018" w:rsidR="00575F3E" w:rsidRPr="00601731" w:rsidRDefault="00AE63AE" w:rsidP="00575F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1358" w:type="pct"/>
            <w:shd w:val="clear" w:color="auto" w:fill="auto"/>
          </w:tcPr>
          <w:p w14:paraId="45DDE7AD" w14:textId="77777777" w:rsidR="00575F3E" w:rsidRPr="00601731" w:rsidRDefault="00575F3E" w:rsidP="00575F3E">
            <w:pPr>
              <w:rPr>
                <w:rFonts w:asciiTheme="minorHAnsi" w:hAnsiTheme="minorHAnsi" w:cs="Arial"/>
              </w:rPr>
            </w:pPr>
            <w:r w:rsidRPr="00601731">
              <w:rPr>
                <w:rFonts w:asciiTheme="minorHAnsi" w:hAnsiTheme="minorHAnsi" w:cs="Arial"/>
              </w:rPr>
              <w:t>Financial Impact (Direct)</w:t>
            </w:r>
          </w:p>
        </w:tc>
        <w:tc>
          <w:tcPr>
            <w:tcW w:w="1249" w:type="pct"/>
            <w:shd w:val="clear" w:color="auto" w:fill="auto"/>
          </w:tcPr>
          <w:p w14:paraId="6D0DC444" w14:textId="701C7A68" w:rsidR="00575F3E" w:rsidRPr="00601731" w:rsidRDefault="00AE63AE" w:rsidP="00575F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None</w:t>
            </w:r>
          </w:p>
        </w:tc>
      </w:tr>
      <w:tr w:rsidR="00575F3E" w:rsidRPr="00601731" w14:paraId="4C54377A" w14:textId="77777777" w:rsidTr="00575F3E">
        <w:trPr>
          <w:trHeight w:val="273"/>
        </w:trPr>
        <w:tc>
          <w:tcPr>
            <w:tcW w:w="1250" w:type="pct"/>
            <w:shd w:val="clear" w:color="auto" w:fill="auto"/>
          </w:tcPr>
          <w:p w14:paraId="684A9518" w14:textId="77777777" w:rsidR="00575F3E" w:rsidRPr="00601731" w:rsidRDefault="00575F3E" w:rsidP="00575F3E">
            <w:pPr>
              <w:rPr>
                <w:rFonts w:asciiTheme="minorHAnsi" w:hAnsiTheme="minorHAnsi" w:cs="Arial"/>
              </w:rPr>
            </w:pPr>
            <w:r w:rsidRPr="00601731">
              <w:rPr>
                <w:rFonts w:asciiTheme="minorHAnsi" w:hAnsiTheme="minorHAnsi" w:cs="Arial"/>
              </w:rPr>
              <w:t>Total Team Size</w:t>
            </w:r>
          </w:p>
        </w:tc>
        <w:tc>
          <w:tcPr>
            <w:tcW w:w="1143" w:type="pct"/>
            <w:shd w:val="clear" w:color="auto" w:fill="auto"/>
          </w:tcPr>
          <w:p w14:paraId="1046A611" w14:textId="287A9C69" w:rsidR="00575F3E" w:rsidRPr="00601731" w:rsidRDefault="00AE63AE" w:rsidP="00575F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1358" w:type="pct"/>
            <w:shd w:val="clear" w:color="auto" w:fill="auto"/>
          </w:tcPr>
          <w:p w14:paraId="015DA6AF" w14:textId="77777777" w:rsidR="00575F3E" w:rsidRPr="00601731" w:rsidRDefault="00575F3E" w:rsidP="00575F3E">
            <w:pPr>
              <w:rPr>
                <w:rFonts w:asciiTheme="minorHAnsi" w:hAnsiTheme="minorHAnsi" w:cs="Arial"/>
              </w:rPr>
            </w:pPr>
            <w:r w:rsidRPr="00601731">
              <w:rPr>
                <w:rFonts w:asciiTheme="minorHAnsi" w:hAnsiTheme="minorHAnsi" w:cs="Arial"/>
              </w:rPr>
              <w:t>Financial Impact (Indirect)</w:t>
            </w:r>
          </w:p>
        </w:tc>
        <w:tc>
          <w:tcPr>
            <w:tcW w:w="1249" w:type="pct"/>
            <w:shd w:val="clear" w:color="auto" w:fill="auto"/>
          </w:tcPr>
          <w:p w14:paraId="00D02626" w14:textId="456B3CEE" w:rsidR="00575F3E" w:rsidRPr="00601731" w:rsidRDefault="00AE63AE" w:rsidP="00575F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None</w:t>
            </w:r>
          </w:p>
        </w:tc>
      </w:tr>
      <w:tr w:rsidR="00575F3E" w:rsidRPr="00601731" w14:paraId="1CDA0E6B" w14:textId="77777777" w:rsidTr="00575F3E">
        <w:trPr>
          <w:trHeight w:val="273"/>
        </w:trPr>
        <w:tc>
          <w:tcPr>
            <w:tcW w:w="1250" w:type="pct"/>
            <w:shd w:val="clear" w:color="auto" w:fill="auto"/>
          </w:tcPr>
          <w:p w14:paraId="55E12715" w14:textId="77777777" w:rsidR="00575F3E" w:rsidRPr="00601731" w:rsidRDefault="00575F3E" w:rsidP="00575F3E">
            <w:pPr>
              <w:rPr>
                <w:rFonts w:asciiTheme="minorHAnsi" w:hAnsiTheme="minorHAnsi" w:cs="Arial"/>
              </w:rPr>
            </w:pPr>
            <w:r w:rsidRPr="00601731">
              <w:rPr>
                <w:rFonts w:asciiTheme="minorHAnsi" w:hAnsiTheme="minorHAnsi" w:cs="Arial"/>
              </w:rPr>
              <w:t>No of Locations</w:t>
            </w:r>
          </w:p>
        </w:tc>
        <w:tc>
          <w:tcPr>
            <w:tcW w:w="1143" w:type="pct"/>
            <w:shd w:val="clear" w:color="auto" w:fill="auto"/>
          </w:tcPr>
          <w:p w14:paraId="39A54777" w14:textId="02CF2D02" w:rsidR="00575F3E" w:rsidRPr="00601731" w:rsidRDefault="00AE63AE" w:rsidP="00575F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358" w:type="pct"/>
            <w:shd w:val="clear" w:color="auto" w:fill="auto"/>
          </w:tcPr>
          <w:p w14:paraId="14B37D38" w14:textId="77777777" w:rsidR="00575F3E" w:rsidRPr="00601731" w:rsidRDefault="00575F3E" w:rsidP="00575F3E">
            <w:pPr>
              <w:rPr>
                <w:rFonts w:asciiTheme="minorHAnsi" w:hAnsiTheme="minorHAnsi" w:cs="Arial"/>
              </w:rPr>
            </w:pPr>
            <w:r w:rsidRPr="00601731">
              <w:rPr>
                <w:rFonts w:asciiTheme="minorHAnsi" w:hAnsiTheme="minorHAnsi" w:cs="Arial"/>
              </w:rPr>
              <w:t>Other</w:t>
            </w:r>
            <w:r w:rsidR="00957961" w:rsidRPr="00601731">
              <w:rPr>
                <w:rFonts w:asciiTheme="minorHAnsi" w:hAnsiTheme="minorHAnsi" w:cs="Arial"/>
              </w:rPr>
              <w:t>/ People Manager (yes/ no)</w:t>
            </w:r>
          </w:p>
        </w:tc>
        <w:tc>
          <w:tcPr>
            <w:tcW w:w="1249" w:type="pct"/>
            <w:shd w:val="clear" w:color="auto" w:fill="auto"/>
          </w:tcPr>
          <w:p w14:paraId="44D790C7" w14:textId="21F932B0" w:rsidR="00575F3E" w:rsidRPr="00601731" w:rsidRDefault="00AE63AE" w:rsidP="00575F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</w:tr>
    </w:tbl>
    <w:p w14:paraId="7467D677" w14:textId="77777777" w:rsidR="00325FD3" w:rsidRPr="00601731" w:rsidRDefault="00325FD3" w:rsidP="00EF1689">
      <w:pPr>
        <w:rPr>
          <w:rFonts w:asciiTheme="minorHAnsi" w:hAnsiTheme="minorHAnsi"/>
        </w:rPr>
      </w:pPr>
    </w:p>
    <w:p w14:paraId="4E9B8AE4" w14:textId="77777777" w:rsidR="00325FD3" w:rsidRPr="00601731" w:rsidRDefault="0078792A" w:rsidP="00EF1689">
      <w:pPr>
        <w:rPr>
          <w:rFonts w:asciiTheme="minorHAnsi" w:hAnsiTheme="minorHAnsi"/>
        </w:rPr>
      </w:pPr>
      <w:r w:rsidRPr="00601731">
        <w:rPr>
          <w:rFonts w:asciiTheme="minorHAnsi" w:hAnsiTheme="minorHAnsi"/>
        </w:rPr>
        <w:t>Back Office Use only: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1695"/>
        <w:gridCol w:w="1058"/>
        <w:gridCol w:w="2143"/>
        <w:gridCol w:w="1298"/>
        <w:gridCol w:w="2405"/>
      </w:tblGrid>
      <w:tr w:rsidR="007B678E" w:rsidRPr="00601731" w14:paraId="5F18ACA3" w14:textId="77777777" w:rsidTr="0078792A">
        <w:trPr>
          <w:jc w:val="center"/>
        </w:trPr>
        <w:tc>
          <w:tcPr>
            <w:tcW w:w="602" w:type="pct"/>
            <w:shd w:val="clear" w:color="auto" w:fill="DDECF7"/>
            <w:vAlign w:val="center"/>
          </w:tcPr>
          <w:p w14:paraId="402C29D0" w14:textId="77777777" w:rsidR="007B678E" w:rsidRPr="00601731" w:rsidRDefault="0078792A" w:rsidP="0095701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Job Code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794CFA5C" w14:textId="77777777" w:rsidR="007B678E" w:rsidRPr="00601731" w:rsidRDefault="007B678E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1" w:type="pct"/>
            <w:shd w:val="clear" w:color="auto" w:fill="DDECF7"/>
            <w:vAlign w:val="center"/>
          </w:tcPr>
          <w:p w14:paraId="192D878C" w14:textId="77777777" w:rsidR="007B678E" w:rsidRPr="00601731" w:rsidRDefault="00400A0C" w:rsidP="0095701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Reward Level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02B5BD89" w14:textId="77777777" w:rsidR="007B678E" w:rsidRPr="00601731" w:rsidRDefault="007B678E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4" w:type="pct"/>
            <w:shd w:val="clear" w:color="auto" w:fill="DDECF7"/>
            <w:vAlign w:val="center"/>
          </w:tcPr>
          <w:p w14:paraId="1134E2AD" w14:textId="77777777" w:rsidR="007B678E" w:rsidRPr="00601731" w:rsidRDefault="0078792A" w:rsidP="0095701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TW Grade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34E8B947" w14:textId="77777777" w:rsidR="007B678E" w:rsidRPr="00601731" w:rsidRDefault="007B678E" w:rsidP="0095701E">
            <w:pPr>
              <w:rPr>
                <w:rFonts w:asciiTheme="minorHAnsi" w:hAnsiTheme="minorHAnsi"/>
                <w:b/>
              </w:rPr>
            </w:pPr>
          </w:p>
        </w:tc>
      </w:tr>
      <w:tr w:rsidR="007B678E" w:rsidRPr="00601731" w14:paraId="143688AA" w14:textId="77777777" w:rsidTr="00325FD3">
        <w:trPr>
          <w:trHeight w:val="449"/>
          <w:jc w:val="center"/>
        </w:trPr>
        <w:tc>
          <w:tcPr>
            <w:tcW w:w="602" w:type="pct"/>
            <w:shd w:val="clear" w:color="auto" w:fill="DDECF7"/>
            <w:vAlign w:val="center"/>
          </w:tcPr>
          <w:p w14:paraId="50A3CCDE" w14:textId="77777777" w:rsidR="007B678E" w:rsidRPr="00601731" w:rsidRDefault="0078792A" w:rsidP="0095701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Salary Survey Ref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6F750D1" w14:textId="77777777" w:rsidR="007B678E" w:rsidRPr="00601731" w:rsidRDefault="007B678E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1" w:type="pct"/>
            <w:shd w:val="clear" w:color="auto" w:fill="DDECF7"/>
            <w:vAlign w:val="center"/>
          </w:tcPr>
          <w:p w14:paraId="48E4388B" w14:textId="77777777" w:rsidR="007B678E" w:rsidRPr="00601731" w:rsidRDefault="00400A0C" w:rsidP="00400A0C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Career Level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765A056F" w14:textId="77777777" w:rsidR="007B678E" w:rsidRPr="00601731" w:rsidRDefault="007B678E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4" w:type="pct"/>
            <w:shd w:val="clear" w:color="auto" w:fill="DDECF7"/>
            <w:vAlign w:val="center"/>
          </w:tcPr>
          <w:p w14:paraId="768F6477" w14:textId="77777777" w:rsidR="007B678E" w:rsidRPr="00601731" w:rsidRDefault="0078792A" w:rsidP="0095701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Date Created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760E0DDB" w14:textId="77777777" w:rsidR="007B678E" w:rsidRPr="00601731" w:rsidRDefault="007B678E" w:rsidP="0095701E">
            <w:pPr>
              <w:rPr>
                <w:rFonts w:asciiTheme="minorHAnsi" w:hAnsiTheme="minorHAnsi"/>
                <w:b/>
              </w:rPr>
            </w:pPr>
          </w:p>
        </w:tc>
      </w:tr>
      <w:tr w:rsidR="00325FD3" w:rsidRPr="00601731" w14:paraId="391992B6" w14:textId="77777777" w:rsidTr="00325FD3">
        <w:trPr>
          <w:trHeight w:val="449"/>
          <w:jc w:val="center"/>
        </w:trPr>
        <w:tc>
          <w:tcPr>
            <w:tcW w:w="602" w:type="pct"/>
            <w:shd w:val="clear" w:color="auto" w:fill="DDECF7"/>
            <w:vAlign w:val="center"/>
          </w:tcPr>
          <w:p w14:paraId="0B25B036" w14:textId="77777777" w:rsidR="00325FD3" w:rsidRPr="00601731" w:rsidRDefault="00325FD3" w:rsidP="0095701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Salary Min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FE5C1E9" w14:textId="77777777" w:rsidR="00325FD3" w:rsidRPr="00601731" w:rsidRDefault="00325FD3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1" w:type="pct"/>
            <w:shd w:val="clear" w:color="auto" w:fill="DDECF7"/>
            <w:vAlign w:val="center"/>
          </w:tcPr>
          <w:p w14:paraId="6C4CED9F" w14:textId="77777777" w:rsidR="00325FD3" w:rsidRPr="00601731" w:rsidRDefault="00325FD3" w:rsidP="00400A0C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Salary Mid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5E44CEC4" w14:textId="77777777" w:rsidR="00325FD3" w:rsidRPr="00601731" w:rsidRDefault="00325FD3" w:rsidP="0095701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4" w:type="pct"/>
            <w:shd w:val="clear" w:color="auto" w:fill="DDECF7"/>
            <w:vAlign w:val="center"/>
          </w:tcPr>
          <w:p w14:paraId="10BD2586" w14:textId="77777777" w:rsidR="00325FD3" w:rsidRPr="00601731" w:rsidRDefault="00325FD3" w:rsidP="0095701E">
            <w:pPr>
              <w:rPr>
                <w:rFonts w:asciiTheme="minorHAnsi" w:hAnsiTheme="minorHAnsi"/>
                <w:b/>
              </w:rPr>
            </w:pPr>
            <w:r w:rsidRPr="00601731">
              <w:rPr>
                <w:rFonts w:asciiTheme="minorHAnsi" w:hAnsiTheme="minorHAnsi"/>
                <w:b/>
              </w:rPr>
              <w:t>Salary Max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435543DF" w14:textId="77777777" w:rsidR="00325FD3" w:rsidRPr="00601731" w:rsidRDefault="00325FD3" w:rsidP="0095701E">
            <w:pPr>
              <w:rPr>
                <w:rFonts w:asciiTheme="minorHAnsi" w:hAnsiTheme="minorHAnsi"/>
                <w:b/>
              </w:rPr>
            </w:pPr>
          </w:p>
        </w:tc>
      </w:tr>
    </w:tbl>
    <w:p w14:paraId="251E1BA6" w14:textId="77777777" w:rsidR="007B678E" w:rsidRPr="00601731" w:rsidRDefault="007B678E" w:rsidP="00EF1689">
      <w:pPr>
        <w:rPr>
          <w:rFonts w:asciiTheme="minorHAnsi" w:hAnsiTheme="minorHAnsi"/>
        </w:rPr>
      </w:pPr>
    </w:p>
    <w:sectPr w:rsidR="007B678E" w:rsidRPr="00601731" w:rsidSect="00AE63AE">
      <w:pgSz w:w="11907" w:h="16840"/>
      <w:pgMar w:top="1134" w:right="720" w:bottom="567" w:left="14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6BB"/>
    <w:multiLevelType w:val="hybridMultilevel"/>
    <w:tmpl w:val="BE2E894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4E9"/>
    <w:multiLevelType w:val="hybridMultilevel"/>
    <w:tmpl w:val="CACA4C84"/>
    <w:lvl w:ilvl="0" w:tplc="5E36B6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15AF"/>
    <w:multiLevelType w:val="hybridMultilevel"/>
    <w:tmpl w:val="C9D4456C"/>
    <w:lvl w:ilvl="0" w:tplc="D7FC73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249A"/>
    <w:multiLevelType w:val="hybridMultilevel"/>
    <w:tmpl w:val="AE16F0CE"/>
    <w:lvl w:ilvl="0" w:tplc="5E36B6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13A0"/>
    <w:multiLevelType w:val="hybridMultilevel"/>
    <w:tmpl w:val="3BF6972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12938"/>
    <w:multiLevelType w:val="hybridMultilevel"/>
    <w:tmpl w:val="0A12AD5A"/>
    <w:lvl w:ilvl="0" w:tplc="F85A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utiger 55 Roman" w:hAnsi="Frutiger 55 Roman" w:hint="default"/>
      </w:rPr>
    </w:lvl>
    <w:lvl w:ilvl="1" w:tplc="F710A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utiger 55 Roman" w:hAnsi="Frutiger 55 Roman" w:hint="default"/>
      </w:rPr>
    </w:lvl>
    <w:lvl w:ilvl="2" w:tplc="19505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utiger 55 Roman" w:hAnsi="Frutiger 55 Roman" w:hint="default"/>
      </w:rPr>
    </w:lvl>
    <w:lvl w:ilvl="3" w:tplc="76D8D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utiger 55 Roman" w:hAnsi="Frutiger 55 Roman" w:hint="default"/>
      </w:rPr>
    </w:lvl>
    <w:lvl w:ilvl="4" w:tplc="958A6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utiger 55 Roman" w:hAnsi="Frutiger 55 Roman" w:hint="default"/>
      </w:rPr>
    </w:lvl>
    <w:lvl w:ilvl="5" w:tplc="598CE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utiger 55 Roman" w:hAnsi="Frutiger 55 Roman" w:hint="default"/>
      </w:rPr>
    </w:lvl>
    <w:lvl w:ilvl="6" w:tplc="2910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utiger 55 Roman" w:hAnsi="Frutiger 55 Roman" w:hint="default"/>
      </w:rPr>
    </w:lvl>
    <w:lvl w:ilvl="7" w:tplc="B3A8A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utiger 55 Roman" w:hAnsi="Frutiger 55 Roman" w:hint="default"/>
      </w:rPr>
    </w:lvl>
    <w:lvl w:ilvl="8" w:tplc="8438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utiger 55 Roman" w:hAnsi="Frutiger 55 Roman" w:hint="default"/>
      </w:rPr>
    </w:lvl>
  </w:abstractNum>
  <w:abstractNum w:abstractNumId="6" w15:restartNumberingAfterBreak="0">
    <w:nsid w:val="0AF336A7"/>
    <w:multiLevelType w:val="hybridMultilevel"/>
    <w:tmpl w:val="77B86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607E3"/>
    <w:multiLevelType w:val="multilevel"/>
    <w:tmpl w:val="A58ED2E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26227"/>
    <w:multiLevelType w:val="hybridMultilevel"/>
    <w:tmpl w:val="757446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94441"/>
    <w:multiLevelType w:val="hybridMultilevel"/>
    <w:tmpl w:val="6E66AFA2"/>
    <w:lvl w:ilvl="0" w:tplc="87949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utiger 55 Roman" w:hAnsi="Frutiger 55 Roman" w:hint="default"/>
      </w:rPr>
    </w:lvl>
    <w:lvl w:ilvl="1" w:tplc="36D4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utiger 55 Roman" w:hAnsi="Frutiger 55 Roman" w:hint="default"/>
      </w:rPr>
    </w:lvl>
    <w:lvl w:ilvl="2" w:tplc="33FE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utiger 55 Roman" w:hAnsi="Frutiger 55 Roman" w:hint="default"/>
      </w:rPr>
    </w:lvl>
    <w:lvl w:ilvl="3" w:tplc="C902F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utiger 55 Roman" w:hAnsi="Frutiger 55 Roman" w:hint="default"/>
      </w:rPr>
    </w:lvl>
    <w:lvl w:ilvl="4" w:tplc="48822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utiger 55 Roman" w:hAnsi="Frutiger 55 Roman" w:hint="default"/>
      </w:rPr>
    </w:lvl>
    <w:lvl w:ilvl="5" w:tplc="BDEEF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utiger 55 Roman" w:hAnsi="Frutiger 55 Roman" w:hint="default"/>
      </w:rPr>
    </w:lvl>
    <w:lvl w:ilvl="6" w:tplc="7D048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utiger 55 Roman" w:hAnsi="Frutiger 55 Roman" w:hint="default"/>
      </w:rPr>
    </w:lvl>
    <w:lvl w:ilvl="7" w:tplc="60C6E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utiger 55 Roman" w:hAnsi="Frutiger 55 Roman" w:hint="default"/>
      </w:rPr>
    </w:lvl>
    <w:lvl w:ilvl="8" w:tplc="59068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utiger 55 Roman" w:hAnsi="Frutiger 55 Roman" w:hint="default"/>
      </w:rPr>
    </w:lvl>
  </w:abstractNum>
  <w:abstractNum w:abstractNumId="10" w15:restartNumberingAfterBreak="0">
    <w:nsid w:val="14DA219E"/>
    <w:multiLevelType w:val="hybridMultilevel"/>
    <w:tmpl w:val="DFEE35A6"/>
    <w:lvl w:ilvl="0" w:tplc="89E6C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utiger 55 Roman" w:hAnsi="Frutiger 55 Roman" w:hint="default"/>
      </w:rPr>
    </w:lvl>
    <w:lvl w:ilvl="1" w:tplc="58344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utiger 55 Roman" w:hAnsi="Frutiger 55 Roman" w:hint="default"/>
      </w:rPr>
    </w:lvl>
    <w:lvl w:ilvl="2" w:tplc="117E8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utiger 55 Roman" w:hAnsi="Frutiger 55 Roman" w:hint="default"/>
      </w:rPr>
    </w:lvl>
    <w:lvl w:ilvl="3" w:tplc="E8906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utiger 55 Roman" w:hAnsi="Frutiger 55 Roman" w:hint="default"/>
      </w:rPr>
    </w:lvl>
    <w:lvl w:ilvl="4" w:tplc="C4D21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utiger 55 Roman" w:hAnsi="Frutiger 55 Roman" w:hint="default"/>
      </w:rPr>
    </w:lvl>
    <w:lvl w:ilvl="5" w:tplc="B9D25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utiger 55 Roman" w:hAnsi="Frutiger 55 Roman" w:hint="default"/>
      </w:rPr>
    </w:lvl>
    <w:lvl w:ilvl="6" w:tplc="5310F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utiger 55 Roman" w:hAnsi="Frutiger 55 Roman" w:hint="default"/>
      </w:rPr>
    </w:lvl>
    <w:lvl w:ilvl="7" w:tplc="A7CCA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utiger 55 Roman" w:hAnsi="Frutiger 55 Roman" w:hint="default"/>
      </w:rPr>
    </w:lvl>
    <w:lvl w:ilvl="8" w:tplc="C5C6B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utiger 55 Roman" w:hAnsi="Frutiger 55 Roman" w:hint="default"/>
      </w:rPr>
    </w:lvl>
  </w:abstractNum>
  <w:abstractNum w:abstractNumId="11" w15:restartNumberingAfterBreak="0">
    <w:nsid w:val="197305D1"/>
    <w:multiLevelType w:val="hybridMultilevel"/>
    <w:tmpl w:val="3EE43AA0"/>
    <w:lvl w:ilvl="0" w:tplc="3A2AAFF6">
      <w:start w:val="1"/>
      <w:numFmt w:val="bullet"/>
      <w:lvlRestart w:val="0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1A0F75CC"/>
    <w:multiLevelType w:val="hybridMultilevel"/>
    <w:tmpl w:val="88F48474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031AE"/>
    <w:multiLevelType w:val="hybridMultilevel"/>
    <w:tmpl w:val="69C8A58E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1F646CA6"/>
    <w:multiLevelType w:val="hybridMultilevel"/>
    <w:tmpl w:val="563465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D558D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1F72AB8"/>
    <w:multiLevelType w:val="singleLevel"/>
    <w:tmpl w:val="1506E7E8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37D3324"/>
    <w:multiLevelType w:val="hybridMultilevel"/>
    <w:tmpl w:val="3EE4FF5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404DF"/>
    <w:multiLevelType w:val="hybridMultilevel"/>
    <w:tmpl w:val="79C84C7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47652"/>
    <w:multiLevelType w:val="hybridMultilevel"/>
    <w:tmpl w:val="102E361A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497D98"/>
    <w:multiLevelType w:val="singleLevel"/>
    <w:tmpl w:val="A4DAB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7133E81"/>
    <w:multiLevelType w:val="hybridMultilevel"/>
    <w:tmpl w:val="1DE0637C"/>
    <w:lvl w:ilvl="0" w:tplc="1EEA5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utiger 55 Roman" w:hAnsi="Frutiger 55 Roman" w:hint="default"/>
      </w:rPr>
    </w:lvl>
    <w:lvl w:ilvl="1" w:tplc="996E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utiger 55 Roman" w:hAnsi="Frutiger 55 Roman" w:hint="default"/>
      </w:rPr>
    </w:lvl>
    <w:lvl w:ilvl="2" w:tplc="5FC44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utiger 55 Roman" w:hAnsi="Frutiger 55 Roman" w:hint="default"/>
      </w:rPr>
    </w:lvl>
    <w:lvl w:ilvl="3" w:tplc="B6349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utiger 55 Roman" w:hAnsi="Frutiger 55 Roman" w:hint="default"/>
      </w:rPr>
    </w:lvl>
    <w:lvl w:ilvl="4" w:tplc="209A2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utiger 55 Roman" w:hAnsi="Frutiger 55 Roman" w:hint="default"/>
      </w:rPr>
    </w:lvl>
    <w:lvl w:ilvl="5" w:tplc="55006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utiger 55 Roman" w:hAnsi="Frutiger 55 Roman" w:hint="default"/>
      </w:rPr>
    </w:lvl>
    <w:lvl w:ilvl="6" w:tplc="CAFE2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utiger 55 Roman" w:hAnsi="Frutiger 55 Roman" w:hint="default"/>
      </w:rPr>
    </w:lvl>
    <w:lvl w:ilvl="7" w:tplc="F6DE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utiger 55 Roman" w:hAnsi="Frutiger 55 Roman" w:hint="default"/>
      </w:rPr>
    </w:lvl>
    <w:lvl w:ilvl="8" w:tplc="AB268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utiger 55 Roman" w:hAnsi="Frutiger 55 Roman" w:hint="default"/>
      </w:rPr>
    </w:lvl>
  </w:abstractNum>
  <w:abstractNum w:abstractNumId="22" w15:restartNumberingAfterBreak="0">
    <w:nsid w:val="271D49AF"/>
    <w:multiLevelType w:val="hybridMultilevel"/>
    <w:tmpl w:val="03DEB97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4380"/>
    <w:multiLevelType w:val="hybridMultilevel"/>
    <w:tmpl w:val="B1FA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03D20"/>
    <w:multiLevelType w:val="hybridMultilevel"/>
    <w:tmpl w:val="EAB6E78E"/>
    <w:lvl w:ilvl="0" w:tplc="DD1294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5 Roman" w:hAnsi="Frutiger 55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2D3E3E"/>
    <w:multiLevelType w:val="hybridMultilevel"/>
    <w:tmpl w:val="FDA669F0"/>
    <w:lvl w:ilvl="0" w:tplc="9FE0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utiger 55 Roman" w:hAnsi="Frutiger 55 Roman" w:hint="default"/>
      </w:rPr>
    </w:lvl>
    <w:lvl w:ilvl="1" w:tplc="59020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utiger 55 Roman" w:hAnsi="Frutiger 55 Roman" w:hint="default"/>
      </w:rPr>
    </w:lvl>
    <w:lvl w:ilvl="2" w:tplc="CFE05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utiger 55 Roman" w:hAnsi="Frutiger 55 Roman" w:hint="default"/>
      </w:rPr>
    </w:lvl>
    <w:lvl w:ilvl="3" w:tplc="35D0F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utiger 55 Roman" w:hAnsi="Frutiger 55 Roman" w:hint="default"/>
      </w:rPr>
    </w:lvl>
    <w:lvl w:ilvl="4" w:tplc="9CCE1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utiger 55 Roman" w:hAnsi="Frutiger 55 Roman" w:hint="default"/>
      </w:rPr>
    </w:lvl>
    <w:lvl w:ilvl="5" w:tplc="73A88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utiger 55 Roman" w:hAnsi="Frutiger 55 Roman" w:hint="default"/>
      </w:rPr>
    </w:lvl>
    <w:lvl w:ilvl="6" w:tplc="681E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utiger 55 Roman" w:hAnsi="Frutiger 55 Roman" w:hint="default"/>
      </w:rPr>
    </w:lvl>
    <w:lvl w:ilvl="7" w:tplc="98F09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utiger 55 Roman" w:hAnsi="Frutiger 55 Roman" w:hint="default"/>
      </w:rPr>
    </w:lvl>
    <w:lvl w:ilvl="8" w:tplc="A9F46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utiger 55 Roman" w:hAnsi="Frutiger 55 Roman" w:hint="default"/>
      </w:rPr>
    </w:lvl>
  </w:abstractNum>
  <w:abstractNum w:abstractNumId="26" w15:restartNumberingAfterBreak="0">
    <w:nsid w:val="354A187C"/>
    <w:multiLevelType w:val="hybridMultilevel"/>
    <w:tmpl w:val="1AD48EF0"/>
    <w:lvl w:ilvl="0" w:tplc="39B8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utiger 55 Roman" w:hAnsi="Frutiger 55 Roman" w:hint="default"/>
      </w:rPr>
    </w:lvl>
    <w:lvl w:ilvl="1" w:tplc="34FC1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utiger 55 Roman" w:hAnsi="Frutiger 55 Roman" w:hint="default"/>
      </w:rPr>
    </w:lvl>
    <w:lvl w:ilvl="2" w:tplc="E7449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utiger 55 Roman" w:hAnsi="Frutiger 55 Roman" w:hint="default"/>
      </w:rPr>
    </w:lvl>
    <w:lvl w:ilvl="3" w:tplc="1C80B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utiger 55 Roman" w:hAnsi="Frutiger 55 Roman" w:hint="default"/>
      </w:rPr>
    </w:lvl>
    <w:lvl w:ilvl="4" w:tplc="060EC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utiger 55 Roman" w:hAnsi="Frutiger 55 Roman" w:hint="default"/>
      </w:rPr>
    </w:lvl>
    <w:lvl w:ilvl="5" w:tplc="22740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utiger 55 Roman" w:hAnsi="Frutiger 55 Roman" w:hint="default"/>
      </w:rPr>
    </w:lvl>
    <w:lvl w:ilvl="6" w:tplc="EB7E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utiger 55 Roman" w:hAnsi="Frutiger 55 Roman" w:hint="default"/>
      </w:rPr>
    </w:lvl>
    <w:lvl w:ilvl="7" w:tplc="FACAB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utiger 55 Roman" w:hAnsi="Frutiger 55 Roman" w:hint="default"/>
      </w:rPr>
    </w:lvl>
    <w:lvl w:ilvl="8" w:tplc="45E28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utiger 55 Roman" w:hAnsi="Frutiger 55 Roman" w:hint="default"/>
      </w:rPr>
    </w:lvl>
  </w:abstractNum>
  <w:abstractNum w:abstractNumId="27" w15:restartNumberingAfterBreak="0">
    <w:nsid w:val="36187F1A"/>
    <w:multiLevelType w:val="hybridMultilevel"/>
    <w:tmpl w:val="D9E8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5708A7"/>
    <w:multiLevelType w:val="hybridMultilevel"/>
    <w:tmpl w:val="DDC6A4A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93EED"/>
    <w:multiLevelType w:val="hybridMultilevel"/>
    <w:tmpl w:val="98A20F78"/>
    <w:lvl w:ilvl="0" w:tplc="B2DAFB68">
      <w:start w:val="1"/>
      <w:numFmt w:val="bullet"/>
      <w:lvlRestart w:val="0"/>
      <w:lvlText w:val=""/>
      <w:lvlJc w:val="left"/>
      <w:pPr>
        <w:tabs>
          <w:tab w:val="num" w:pos="652"/>
        </w:tabs>
        <w:ind w:left="652" w:hanging="369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36357"/>
    <w:multiLevelType w:val="hybridMultilevel"/>
    <w:tmpl w:val="7A78DD66"/>
    <w:lvl w:ilvl="0" w:tplc="53542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utiger 55 Roman" w:hAnsi="Frutiger 55 Roman" w:hint="default"/>
      </w:rPr>
    </w:lvl>
    <w:lvl w:ilvl="1" w:tplc="8F3A4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utiger 55 Roman" w:hAnsi="Frutiger 55 Roman" w:hint="default"/>
      </w:rPr>
    </w:lvl>
    <w:lvl w:ilvl="2" w:tplc="5790A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utiger 55 Roman" w:hAnsi="Frutiger 55 Roman" w:hint="default"/>
      </w:rPr>
    </w:lvl>
    <w:lvl w:ilvl="3" w:tplc="3CF4E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utiger 55 Roman" w:hAnsi="Frutiger 55 Roman" w:hint="default"/>
      </w:rPr>
    </w:lvl>
    <w:lvl w:ilvl="4" w:tplc="FE50F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utiger 55 Roman" w:hAnsi="Frutiger 55 Roman" w:hint="default"/>
      </w:rPr>
    </w:lvl>
    <w:lvl w:ilvl="5" w:tplc="9064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utiger 55 Roman" w:hAnsi="Frutiger 55 Roman" w:hint="default"/>
      </w:rPr>
    </w:lvl>
    <w:lvl w:ilvl="6" w:tplc="B7C69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utiger 55 Roman" w:hAnsi="Frutiger 55 Roman" w:hint="default"/>
      </w:rPr>
    </w:lvl>
    <w:lvl w:ilvl="7" w:tplc="22765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utiger 55 Roman" w:hAnsi="Frutiger 55 Roman" w:hint="default"/>
      </w:rPr>
    </w:lvl>
    <w:lvl w:ilvl="8" w:tplc="74543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utiger 55 Roman" w:hAnsi="Frutiger 55 Roman" w:hint="default"/>
      </w:rPr>
    </w:lvl>
  </w:abstractNum>
  <w:abstractNum w:abstractNumId="31" w15:restartNumberingAfterBreak="0">
    <w:nsid w:val="47BC27FF"/>
    <w:multiLevelType w:val="hybridMultilevel"/>
    <w:tmpl w:val="26862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1627F"/>
    <w:multiLevelType w:val="hybridMultilevel"/>
    <w:tmpl w:val="C8A8840A"/>
    <w:lvl w:ilvl="0" w:tplc="5E36B6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EB4943"/>
    <w:multiLevelType w:val="hybridMultilevel"/>
    <w:tmpl w:val="AD2E4228"/>
    <w:lvl w:ilvl="0" w:tplc="48987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utiger 55 Roman" w:hAnsi="Frutiger 55 Roman" w:hint="default"/>
      </w:rPr>
    </w:lvl>
    <w:lvl w:ilvl="1" w:tplc="9D7E5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utiger 55 Roman" w:hAnsi="Frutiger 55 Roman" w:hint="default"/>
      </w:rPr>
    </w:lvl>
    <w:lvl w:ilvl="2" w:tplc="9A24F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utiger 55 Roman" w:hAnsi="Frutiger 55 Roman" w:hint="default"/>
      </w:rPr>
    </w:lvl>
    <w:lvl w:ilvl="3" w:tplc="96140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utiger 55 Roman" w:hAnsi="Frutiger 55 Roman" w:hint="default"/>
      </w:rPr>
    </w:lvl>
    <w:lvl w:ilvl="4" w:tplc="5DCE2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utiger 55 Roman" w:hAnsi="Frutiger 55 Roman" w:hint="default"/>
      </w:rPr>
    </w:lvl>
    <w:lvl w:ilvl="5" w:tplc="F3885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utiger 55 Roman" w:hAnsi="Frutiger 55 Roman" w:hint="default"/>
      </w:rPr>
    </w:lvl>
    <w:lvl w:ilvl="6" w:tplc="2786A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utiger 55 Roman" w:hAnsi="Frutiger 55 Roman" w:hint="default"/>
      </w:rPr>
    </w:lvl>
    <w:lvl w:ilvl="7" w:tplc="53D22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utiger 55 Roman" w:hAnsi="Frutiger 55 Roman" w:hint="default"/>
      </w:rPr>
    </w:lvl>
    <w:lvl w:ilvl="8" w:tplc="12849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utiger 55 Roman" w:hAnsi="Frutiger 55 Roman" w:hint="default"/>
      </w:rPr>
    </w:lvl>
  </w:abstractNum>
  <w:abstractNum w:abstractNumId="34" w15:restartNumberingAfterBreak="0">
    <w:nsid w:val="50A809D9"/>
    <w:multiLevelType w:val="hybridMultilevel"/>
    <w:tmpl w:val="155CB250"/>
    <w:lvl w:ilvl="0" w:tplc="B2DAFB68">
      <w:start w:val="1"/>
      <w:numFmt w:val="bullet"/>
      <w:lvlRestart w:val="0"/>
      <w:lvlText w:val=""/>
      <w:lvlJc w:val="left"/>
      <w:pPr>
        <w:tabs>
          <w:tab w:val="num" w:pos="652"/>
        </w:tabs>
        <w:ind w:left="652" w:hanging="369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33CD1"/>
    <w:multiLevelType w:val="singleLevel"/>
    <w:tmpl w:val="1506E7E8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BA63761"/>
    <w:multiLevelType w:val="multilevel"/>
    <w:tmpl w:val="7556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01B6A"/>
    <w:multiLevelType w:val="singleLevel"/>
    <w:tmpl w:val="A4DAB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827E07"/>
    <w:multiLevelType w:val="hybridMultilevel"/>
    <w:tmpl w:val="35E03124"/>
    <w:lvl w:ilvl="0" w:tplc="7902E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utiger 55 Roman" w:hAnsi="Frutiger 55 Roman" w:hint="default"/>
      </w:rPr>
    </w:lvl>
    <w:lvl w:ilvl="1" w:tplc="E166A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utiger 55 Roman" w:hAnsi="Frutiger 55 Roman" w:hint="default"/>
      </w:rPr>
    </w:lvl>
    <w:lvl w:ilvl="2" w:tplc="94DAE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utiger 55 Roman" w:hAnsi="Frutiger 55 Roman" w:hint="default"/>
      </w:rPr>
    </w:lvl>
    <w:lvl w:ilvl="3" w:tplc="DF4AA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utiger 55 Roman" w:hAnsi="Frutiger 55 Roman" w:hint="default"/>
      </w:rPr>
    </w:lvl>
    <w:lvl w:ilvl="4" w:tplc="BB22B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utiger 55 Roman" w:hAnsi="Frutiger 55 Roman" w:hint="default"/>
      </w:rPr>
    </w:lvl>
    <w:lvl w:ilvl="5" w:tplc="B614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utiger 55 Roman" w:hAnsi="Frutiger 55 Roman" w:hint="default"/>
      </w:rPr>
    </w:lvl>
    <w:lvl w:ilvl="6" w:tplc="75B03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utiger 55 Roman" w:hAnsi="Frutiger 55 Roman" w:hint="default"/>
      </w:rPr>
    </w:lvl>
    <w:lvl w:ilvl="7" w:tplc="294C9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utiger 55 Roman" w:hAnsi="Frutiger 55 Roman" w:hint="default"/>
      </w:rPr>
    </w:lvl>
    <w:lvl w:ilvl="8" w:tplc="C174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utiger 55 Roman" w:hAnsi="Frutiger 55 Roman" w:hint="default"/>
      </w:rPr>
    </w:lvl>
  </w:abstractNum>
  <w:abstractNum w:abstractNumId="39" w15:restartNumberingAfterBreak="0">
    <w:nsid w:val="64D340BB"/>
    <w:multiLevelType w:val="hybridMultilevel"/>
    <w:tmpl w:val="4B28BB1E"/>
    <w:lvl w:ilvl="0" w:tplc="B2DAFB68">
      <w:start w:val="1"/>
      <w:numFmt w:val="bullet"/>
      <w:lvlRestart w:val="0"/>
      <w:lvlText w:val=""/>
      <w:lvlJc w:val="left"/>
      <w:pPr>
        <w:tabs>
          <w:tab w:val="num" w:pos="652"/>
        </w:tabs>
        <w:ind w:left="652" w:hanging="369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748C2"/>
    <w:multiLevelType w:val="hybridMultilevel"/>
    <w:tmpl w:val="1440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044E6"/>
    <w:multiLevelType w:val="hybridMultilevel"/>
    <w:tmpl w:val="FF0A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25B29"/>
    <w:multiLevelType w:val="hybridMultilevel"/>
    <w:tmpl w:val="FE38550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B3494"/>
    <w:multiLevelType w:val="hybridMultilevel"/>
    <w:tmpl w:val="B65A4282"/>
    <w:lvl w:ilvl="0" w:tplc="5E36B6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134A7"/>
    <w:multiLevelType w:val="singleLevel"/>
    <w:tmpl w:val="3480916A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8C560AB"/>
    <w:multiLevelType w:val="hybridMultilevel"/>
    <w:tmpl w:val="36D8595A"/>
    <w:lvl w:ilvl="0" w:tplc="3A2AAFF6">
      <w:start w:val="1"/>
      <w:numFmt w:val="bullet"/>
      <w:lvlRestart w:val="0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46" w15:restartNumberingAfterBreak="0">
    <w:nsid w:val="790214B0"/>
    <w:multiLevelType w:val="hybridMultilevel"/>
    <w:tmpl w:val="927E6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F0AE1"/>
    <w:multiLevelType w:val="hybridMultilevel"/>
    <w:tmpl w:val="3C68C056"/>
    <w:lvl w:ilvl="0" w:tplc="35706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utiger 55 Roman" w:hAnsi="Frutiger 55 Roman" w:hint="default"/>
      </w:rPr>
    </w:lvl>
    <w:lvl w:ilvl="1" w:tplc="60422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utiger 55 Roman" w:hAnsi="Frutiger 55 Roman" w:hint="default"/>
      </w:rPr>
    </w:lvl>
    <w:lvl w:ilvl="2" w:tplc="BAD2A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utiger 55 Roman" w:hAnsi="Frutiger 55 Roman" w:hint="default"/>
      </w:rPr>
    </w:lvl>
    <w:lvl w:ilvl="3" w:tplc="41885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utiger 55 Roman" w:hAnsi="Frutiger 55 Roman" w:hint="default"/>
      </w:rPr>
    </w:lvl>
    <w:lvl w:ilvl="4" w:tplc="61B4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utiger 55 Roman" w:hAnsi="Frutiger 55 Roman" w:hint="default"/>
      </w:rPr>
    </w:lvl>
    <w:lvl w:ilvl="5" w:tplc="FE56E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utiger 55 Roman" w:hAnsi="Frutiger 55 Roman" w:hint="default"/>
      </w:rPr>
    </w:lvl>
    <w:lvl w:ilvl="6" w:tplc="EB5CD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utiger 55 Roman" w:hAnsi="Frutiger 55 Roman" w:hint="default"/>
      </w:rPr>
    </w:lvl>
    <w:lvl w:ilvl="7" w:tplc="C70A4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utiger 55 Roman" w:hAnsi="Frutiger 55 Roman" w:hint="default"/>
      </w:rPr>
    </w:lvl>
    <w:lvl w:ilvl="8" w:tplc="106C4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utiger 55 Roman" w:hAnsi="Frutiger 55 Roman" w:hint="default"/>
      </w:rPr>
    </w:lvl>
  </w:abstractNum>
  <w:abstractNum w:abstractNumId="48" w15:restartNumberingAfterBreak="0">
    <w:nsid w:val="7D8523DB"/>
    <w:multiLevelType w:val="hybridMultilevel"/>
    <w:tmpl w:val="AEFC65FA"/>
    <w:lvl w:ilvl="0" w:tplc="B2DAFB68">
      <w:start w:val="1"/>
      <w:numFmt w:val="bullet"/>
      <w:lvlRestart w:val="0"/>
      <w:lvlText w:val=""/>
      <w:lvlJc w:val="left"/>
      <w:pPr>
        <w:tabs>
          <w:tab w:val="num" w:pos="652"/>
        </w:tabs>
        <w:ind w:left="652" w:hanging="369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468523">
    <w:abstractNumId w:val="7"/>
  </w:num>
  <w:num w:numId="2" w16cid:durableId="537163499">
    <w:abstractNumId w:val="44"/>
  </w:num>
  <w:num w:numId="3" w16cid:durableId="511918370">
    <w:abstractNumId w:val="15"/>
  </w:num>
  <w:num w:numId="4" w16cid:durableId="586697298">
    <w:abstractNumId w:val="42"/>
  </w:num>
  <w:num w:numId="5" w16cid:durableId="1452674664">
    <w:abstractNumId w:val="22"/>
  </w:num>
  <w:num w:numId="6" w16cid:durableId="57243520">
    <w:abstractNumId w:val="17"/>
  </w:num>
  <w:num w:numId="7" w16cid:durableId="1992058750">
    <w:abstractNumId w:val="28"/>
  </w:num>
  <w:num w:numId="8" w16cid:durableId="498083572">
    <w:abstractNumId w:val="33"/>
  </w:num>
  <w:num w:numId="9" w16cid:durableId="1067000978">
    <w:abstractNumId w:val="30"/>
  </w:num>
  <w:num w:numId="10" w16cid:durableId="1220484464">
    <w:abstractNumId w:val="21"/>
  </w:num>
  <w:num w:numId="11" w16cid:durableId="1665619828">
    <w:abstractNumId w:val="5"/>
  </w:num>
  <w:num w:numId="12" w16cid:durableId="1077629255">
    <w:abstractNumId w:val="10"/>
  </w:num>
  <w:num w:numId="13" w16cid:durableId="73623754">
    <w:abstractNumId w:val="4"/>
  </w:num>
  <w:num w:numId="14" w16cid:durableId="313880545">
    <w:abstractNumId w:val="25"/>
  </w:num>
  <w:num w:numId="15" w16cid:durableId="457339172">
    <w:abstractNumId w:val="9"/>
  </w:num>
  <w:num w:numId="16" w16cid:durableId="1740667192">
    <w:abstractNumId w:val="38"/>
  </w:num>
  <w:num w:numId="17" w16cid:durableId="997077764">
    <w:abstractNumId w:val="47"/>
  </w:num>
  <w:num w:numId="18" w16cid:durableId="964702549">
    <w:abstractNumId w:val="26"/>
  </w:num>
  <w:num w:numId="19" w16cid:durableId="117460158">
    <w:abstractNumId w:val="18"/>
  </w:num>
  <w:num w:numId="20" w16cid:durableId="953705283">
    <w:abstractNumId w:val="45"/>
  </w:num>
  <w:num w:numId="21" w16cid:durableId="1706252036">
    <w:abstractNumId w:val="11"/>
  </w:num>
  <w:num w:numId="22" w16cid:durableId="1678458956">
    <w:abstractNumId w:val="14"/>
  </w:num>
  <w:num w:numId="23" w16cid:durableId="2116702893">
    <w:abstractNumId w:val="24"/>
  </w:num>
  <w:num w:numId="24" w16cid:durableId="2125033053">
    <w:abstractNumId w:val="19"/>
  </w:num>
  <w:num w:numId="25" w16cid:durableId="228661533">
    <w:abstractNumId w:val="0"/>
  </w:num>
  <w:num w:numId="26" w16cid:durableId="3362263">
    <w:abstractNumId w:val="34"/>
  </w:num>
  <w:num w:numId="27" w16cid:durableId="479467261">
    <w:abstractNumId w:val="29"/>
  </w:num>
  <w:num w:numId="28" w16cid:durableId="128984777">
    <w:abstractNumId w:val="39"/>
  </w:num>
  <w:num w:numId="29" w16cid:durableId="183129240">
    <w:abstractNumId w:val="48"/>
  </w:num>
  <w:num w:numId="30" w16cid:durableId="2068676476">
    <w:abstractNumId w:val="20"/>
  </w:num>
  <w:num w:numId="31" w16cid:durableId="263536362">
    <w:abstractNumId w:val="35"/>
  </w:num>
  <w:num w:numId="32" w16cid:durableId="1423644898">
    <w:abstractNumId w:val="16"/>
  </w:num>
  <w:num w:numId="33" w16cid:durableId="514079214">
    <w:abstractNumId w:val="37"/>
  </w:num>
  <w:num w:numId="34" w16cid:durableId="1579822985">
    <w:abstractNumId w:val="36"/>
  </w:num>
  <w:num w:numId="35" w16cid:durableId="370034815">
    <w:abstractNumId w:val="46"/>
  </w:num>
  <w:num w:numId="36" w16cid:durableId="73430445">
    <w:abstractNumId w:val="2"/>
  </w:num>
  <w:num w:numId="37" w16cid:durableId="230046071">
    <w:abstractNumId w:val="46"/>
  </w:num>
  <w:num w:numId="38" w16cid:durableId="1925262877">
    <w:abstractNumId w:val="13"/>
  </w:num>
  <w:num w:numId="39" w16cid:durableId="1061320063">
    <w:abstractNumId w:val="27"/>
  </w:num>
  <w:num w:numId="40" w16cid:durableId="1892884369">
    <w:abstractNumId w:val="23"/>
  </w:num>
  <w:num w:numId="41" w16cid:durableId="759374497">
    <w:abstractNumId w:val="6"/>
  </w:num>
  <w:num w:numId="42" w16cid:durableId="1178737168">
    <w:abstractNumId w:val="43"/>
  </w:num>
  <w:num w:numId="43" w16cid:durableId="1039167526">
    <w:abstractNumId w:val="32"/>
  </w:num>
  <w:num w:numId="44" w16cid:durableId="1595942308">
    <w:abstractNumId w:val="3"/>
  </w:num>
  <w:num w:numId="45" w16cid:durableId="1197697660">
    <w:abstractNumId w:val="1"/>
  </w:num>
  <w:num w:numId="46" w16cid:durableId="571743205">
    <w:abstractNumId w:val="8"/>
  </w:num>
  <w:num w:numId="47" w16cid:durableId="1708487061">
    <w:abstractNumId w:val="31"/>
  </w:num>
  <w:num w:numId="48" w16cid:durableId="836071384">
    <w:abstractNumId w:val="40"/>
  </w:num>
  <w:num w:numId="49" w16cid:durableId="1897663605">
    <w:abstractNumId w:val="12"/>
  </w:num>
  <w:num w:numId="50" w16cid:durableId="65086668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9E"/>
    <w:rsid w:val="00011D8B"/>
    <w:rsid w:val="000249FB"/>
    <w:rsid w:val="00031263"/>
    <w:rsid w:val="00037A38"/>
    <w:rsid w:val="00044AE7"/>
    <w:rsid w:val="00044E89"/>
    <w:rsid w:val="0005241C"/>
    <w:rsid w:val="00064945"/>
    <w:rsid w:val="00066E1C"/>
    <w:rsid w:val="000719F6"/>
    <w:rsid w:val="000842C9"/>
    <w:rsid w:val="000A44D2"/>
    <w:rsid w:val="000C7A4F"/>
    <w:rsid w:val="000D1D20"/>
    <w:rsid w:val="000E1888"/>
    <w:rsid w:val="000E2BFE"/>
    <w:rsid w:val="000E3936"/>
    <w:rsid w:val="000F5551"/>
    <w:rsid w:val="00104824"/>
    <w:rsid w:val="00106694"/>
    <w:rsid w:val="001129F6"/>
    <w:rsid w:val="00125CCF"/>
    <w:rsid w:val="0013778C"/>
    <w:rsid w:val="00142C5D"/>
    <w:rsid w:val="00165B33"/>
    <w:rsid w:val="00196A8F"/>
    <w:rsid w:val="001A1A35"/>
    <w:rsid w:val="001B7D00"/>
    <w:rsid w:val="001C016F"/>
    <w:rsid w:val="001C11B9"/>
    <w:rsid w:val="001E5E38"/>
    <w:rsid w:val="001F3433"/>
    <w:rsid w:val="001F75DB"/>
    <w:rsid w:val="00200257"/>
    <w:rsid w:val="00200967"/>
    <w:rsid w:val="00212080"/>
    <w:rsid w:val="00220212"/>
    <w:rsid w:val="002370AF"/>
    <w:rsid w:val="00242006"/>
    <w:rsid w:val="00246520"/>
    <w:rsid w:val="00247AC2"/>
    <w:rsid w:val="00276972"/>
    <w:rsid w:val="00293B1B"/>
    <w:rsid w:val="002970EF"/>
    <w:rsid w:val="002B0A39"/>
    <w:rsid w:val="002C1B5C"/>
    <w:rsid w:val="002C2C74"/>
    <w:rsid w:val="002D0A7F"/>
    <w:rsid w:val="002D3D96"/>
    <w:rsid w:val="00325FD3"/>
    <w:rsid w:val="00335B8E"/>
    <w:rsid w:val="00337E48"/>
    <w:rsid w:val="003430C8"/>
    <w:rsid w:val="00343947"/>
    <w:rsid w:val="00344243"/>
    <w:rsid w:val="00380176"/>
    <w:rsid w:val="00383188"/>
    <w:rsid w:val="0038775A"/>
    <w:rsid w:val="00395155"/>
    <w:rsid w:val="00395DB2"/>
    <w:rsid w:val="003967E7"/>
    <w:rsid w:val="00397C9E"/>
    <w:rsid w:val="003A7F7E"/>
    <w:rsid w:val="003C3260"/>
    <w:rsid w:val="003C73E1"/>
    <w:rsid w:val="003C7ADC"/>
    <w:rsid w:val="003D199B"/>
    <w:rsid w:val="003D3DD0"/>
    <w:rsid w:val="003D615E"/>
    <w:rsid w:val="00400A0C"/>
    <w:rsid w:val="00430A45"/>
    <w:rsid w:val="004373F5"/>
    <w:rsid w:val="00445DA8"/>
    <w:rsid w:val="004510AA"/>
    <w:rsid w:val="00471370"/>
    <w:rsid w:val="0048016A"/>
    <w:rsid w:val="004B08A0"/>
    <w:rsid w:val="004B6F38"/>
    <w:rsid w:val="004C7C10"/>
    <w:rsid w:val="004D4FCD"/>
    <w:rsid w:val="004E282F"/>
    <w:rsid w:val="004E5ADC"/>
    <w:rsid w:val="004E6D73"/>
    <w:rsid w:val="00501EAD"/>
    <w:rsid w:val="00510B7D"/>
    <w:rsid w:val="00511153"/>
    <w:rsid w:val="005211DE"/>
    <w:rsid w:val="00521969"/>
    <w:rsid w:val="00525B20"/>
    <w:rsid w:val="0053027E"/>
    <w:rsid w:val="005306ED"/>
    <w:rsid w:val="00535AFE"/>
    <w:rsid w:val="005402F9"/>
    <w:rsid w:val="00545E4F"/>
    <w:rsid w:val="00550C3B"/>
    <w:rsid w:val="00575F3E"/>
    <w:rsid w:val="005876F5"/>
    <w:rsid w:val="005C2A5C"/>
    <w:rsid w:val="005C47AA"/>
    <w:rsid w:val="005D0128"/>
    <w:rsid w:val="005D1466"/>
    <w:rsid w:val="005F3726"/>
    <w:rsid w:val="00601731"/>
    <w:rsid w:val="00603560"/>
    <w:rsid w:val="00611841"/>
    <w:rsid w:val="00611ABC"/>
    <w:rsid w:val="006128BE"/>
    <w:rsid w:val="00617192"/>
    <w:rsid w:val="00643E1C"/>
    <w:rsid w:val="00662E44"/>
    <w:rsid w:val="00664ABD"/>
    <w:rsid w:val="0067772C"/>
    <w:rsid w:val="00680DCE"/>
    <w:rsid w:val="0069254E"/>
    <w:rsid w:val="006A2606"/>
    <w:rsid w:val="006B655E"/>
    <w:rsid w:val="006C6C72"/>
    <w:rsid w:val="006C6EBD"/>
    <w:rsid w:val="006D54E2"/>
    <w:rsid w:val="006E1692"/>
    <w:rsid w:val="0072105E"/>
    <w:rsid w:val="00731B97"/>
    <w:rsid w:val="00733CDF"/>
    <w:rsid w:val="0073739C"/>
    <w:rsid w:val="00746133"/>
    <w:rsid w:val="007578DC"/>
    <w:rsid w:val="0076181D"/>
    <w:rsid w:val="00766088"/>
    <w:rsid w:val="007731C5"/>
    <w:rsid w:val="007845F6"/>
    <w:rsid w:val="00785C6C"/>
    <w:rsid w:val="0078792A"/>
    <w:rsid w:val="007A14F7"/>
    <w:rsid w:val="007B402F"/>
    <w:rsid w:val="007B638F"/>
    <w:rsid w:val="007B678E"/>
    <w:rsid w:val="007C0FEC"/>
    <w:rsid w:val="007C2B1A"/>
    <w:rsid w:val="007C5116"/>
    <w:rsid w:val="007C51BF"/>
    <w:rsid w:val="007E083C"/>
    <w:rsid w:val="008020B0"/>
    <w:rsid w:val="00806519"/>
    <w:rsid w:val="00813054"/>
    <w:rsid w:val="008169BB"/>
    <w:rsid w:val="00820DC5"/>
    <w:rsid w:val="00830F6C"/>
    <w:rsid w:val="00852CA4"/>
    <w:rsid w:val="00853972"/>
    <w:rsid w:val="00871787"/>
    <w:rsid w:val="00872989"/>
    <w:rsid w:val="00877448"/>
    <w:rsid w:val="008866AA"/>
    <w:rsid w:val="00894B8C"/>
    <w:rsid w:val="00896B71"/>
    <w:rsid w:val="008A0622"/>
    <w:rsid w:val="008A3576"/>
    <w:rsid w:val="008A730A"/>
    <w:rsid w:val="008B0D52"/>
    <w:rsid w:val="008B1A1A"/>
    <w:rsid w:val="008B487E"/>
    <w:rsid w:val="008F3F09"/>
    <w:rsid w:val="008F4CEE"/>
    <w:rsid w:val="008F5DA4"/>
    <w:rsid w:val="00907168"/>
    <w:rsid w:val="00907866"/>
    <w:rsid w:val="0091177B"/>
    <w:rsid w:val="00916310"/>
    <w:rsid w:val="00916582"/>
    <w:rsid w:val="00942E7D"/>
    <w:rsid w:val="0095087D"/>
    <w:rsid w:val="0095701E"/>
    <w:rsid w:val="00957961"/>
    <w:rsid w:val="009831CC"/>
    <w:rsid w:val="00990F3D"/>
    <w:rsid w:val="009947A5"/>
    <w:rsid w:val="00996575"/>
    <w:rsid w:val="00997983"/>
    <w:rsid w:val="009B0A9F"/>
    <w:rsid w:val="009B450F"/>
    <w:rsid w:val="009D7B72"/>
    <w:rsid w:val="009E2F97"/>
    <w:rsid w:val="009E41E7"/>
    <w:rsid w:val="009E4A06"/>
    <w:rsid w:val="009E640B"/>
    <w:rsid w:val="009F671F"/>
    <w:rsid w:val="00A20F80"/>
    <w:rsid w:val="00A3266A"/>
    <w:rsid w:val="00A567D9"/>
    <w:rsid w:val="00A5771C"/>
    <w:rsid w:val="00A6680C"/>
    <w:rsid w:val="00A90C4F"/>
    <w:rsid w:val="00A93ED3"/>
    <w:rsid w:val="00AA365C"/>
    <w:rsid w:val="00AB5715"/>
    <w:rsid w:val="00AC0939"/>
    <w:rsid w:val="00AC34D5"/>
    <w:rsid w:val="00AD5BAC"/>
    <w:rsid w:val="00AD5F67"/>
    <w:rsid w:val="00AE3711"/>
    <w:rsid w:val="00AE4558"/>
    <w:rsid w:val="00AE4ACE"/>
    <w:rsid w:val="00AE63AE"/>
    <w:rsid w:val="00AF6D9B"/>
    <w:rsid w:val="00B2229B"/>
    <w:rsid w:val="00B25A07"/>
    <w:rsid w:val="00B33D24"/>
    <w:rsid w:val="00B478E4"/>
    <w:rsid w:val="00B529E1"/>
    <w:rsid w:val="00B54517"/>
    <w:rsid w:val="00B579B2"/>
    <w:rsid w:val="00B62253"/>
    <w:rsid w:val="00B76114"/>
    <w:rsid w:val="00B8067E"/>
    <w:rsid w:val="00B9269C"/>
    <w:rsid w:val="00BB2559"/>
    <w:rsid w:val="00BD55D9"/>
    <w:rsid w:val="00BE55FE"/>
    <w:rsid w:val="00BF1B76"/>
    <w:rsid w:val="00BF6E78"/>
    <w:rsid w:val="00C069FE"/>
    <w:rsid w:val="00C07D57"/>
    <w:rsid w:val="00C16F19"/>
    <w:rsid w:val="00C40271"/>
    <w:rsid w:val="00C422B3"/>
    <w:rsid w:val="00C57C7B"/>
    <w:rsid w:val="00C8485C"/>
    <w:rsid w:val="00C85184"/>
    <w:rsid w:val="00C914EE"/>
    <w:rsid w:val="00C9350D"/>
    <w:rsid w:val="00C9652C"/>
    <w:rsid w:val="00CA2CBB"/>
    <w:rsid w:val="00CA2E04"/>
    <w:rsid w:val="00CB71AF"/>
    <w:rsid w:val="00CB7254"/>
    <w:rsid w:val="00CE7CAA"/>
    <w:rsid w:val="00CF5DB7"/>
    <w:rsid w:val="00CF70F5"/>
    <w:rsid w:val="00D01D2F"/>
    <w:rsid w:val="00D26A10"/>
    <w:rsid w:val="00D337C6"/>
    <w:rsid w:val="00D53C8E"/>
    <w:rsid w:val="00D55AD8"/>
    <w:rsid w:val="00D65EDC"/>
    <w:rsid w:val="00D66408"/>
    <w:rsid w:val="00D723B1"/>
    <w:rsid w:val="00D751A7"/>
    <w:rsid w:val="00D865E8"/>
    <w:rsid w:val="00D96A6F"/>
    <w:rsid w:val="00DA1348"/>
    <w:rsid w:val="00DA612D"/>
    <w:rsid w:val="00DA641C"/>
    <w:rsid w:val="00DD29FA"/>
    <w:rsid w:val="00DD50E1"/>
    <w:rsid w:val="00DE42C2"/>
    <w:rsid w:val="00DE62CF"/>
    <w:rsid w:val="00E0134E"/>
    <w:rsid w:val="00E037B3"/>
    <w:rsid w:val="00E044C0"/>
    <w:rsid w:val="00E11B7C"/>
    <w:rsid w:val="00E211F5"/>
    <w:rsid w:val="00E223B0"/>
    <w:rsid w:val="00E277E6"/>
    <w:rsid w:val="00E3577A"/>
    <w:rsid w:val="00E43CFC"/>
    <w:rsid w:val="00E56BAB"/>
    <w:rsid w:val="00E6232C"/>
    <w:rsid w:val="00E92525"/>
    <w:rsid w:val="00E94429"/>
    <w:rsid w:val="00EB224E"/>
    <w:rsid w:val="00EC38F4"/>
    <w:rsid w:val="00EC4DC1"/>
    <w:rsid w:val="00ED06E3"/>
    <w:rsid w:val="00ED10E4"/>
    <w:rsid w:val="00EF133D"/>
    <w:rsid w:val="00EF1689"/>
    <w:rsid w:val="00EF78FE"/>
    <w:rsid w:val="00F01262"/>
    <w:rsid w:val="00F20D04"/>
    <w:rsid w:val="00F32701"/>
    <w:rsid w:val="00F35AFF"/>
    <w:rsid w:val="00F43200"/>
    <w:rsid w:val="00F50958"/>
    <w:rsid w:val="00F515C5"/>
    <w:rsid w:val="00F6759F"/>
    <w:rsid w:val="00F70A4F"/>
    <w:rsid w:val="00F9134E"/>
    <w:rsid w:val="00F96C88"/>
    <w:rsid w:val="00FA0189"/>
    <w:rsid w:val="00FA030F"/>
    <w:rsid w:val="00FA1389"/>
    <w:rsid w:val="00FC7BD4"/>
    <w:rsid w:val="00FD1432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F5E20"/>
  <w15:chartTrackingRefBased/>
  <w15:docId w15:val="{A2EB46E1-9E4E-44C9-97F2-8D17D05E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de-C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55 Roman" w:hAnsi="Frutiger 55 Roman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5040" w:hanging="5040"/>
      <w:jc w:val="center"/>
    </w:pPr>
    <w:rPr>
      <w:rFonts w:ascii="Arial" w:hAnsi="Arial"/>
      <w:b/>
      <w:sz w:val="18"/>
    </w:rPr>
  </w:style>
  <w:style w:type="paragraph" w:customStyle="1" w:styleId="TabTextfix">
    <w:name w:val="Tab Text fix"/>
    <w:basedOn w:val="Normal"/>
    <w:rsid w:val="00664ABD"/>
    <w:pPr>
      <w:ind w:left="113"/>
    </w:pPr>
    <w:rPr>
      <w:rFonts w:ascii="Frutiger 45 Light" w:hAnsi="Frutiger 45 Light"/>
      <w:b/>
      <w:lang w:val="de-CH" w:eastAsia="de-DE"/>
    </w:rPr>
  </w:style>
  <w:style w:type="paragraph" w:styleId="Footer">
    <w:name w:val="footer"/>
    <w:basedOn w:val="Normal"/>
    <w:rsid w:val="00664ABD"/>
    <w:pPr>
      <w:tabs>
        <w:tab w:val="left" w:pos="9270"/>
      </w:tabs>
    </w:pPr>
    <w:rPr>
      <w:rFonts w:ascii="Frutiger 45 Light" w:hAnsi="Frutiger 45 Light"/>
      <w:snapToGrid w:val="0"/>
      <w:kern w:val="20"/>
      <w:sz w:val="16"/>
      <w:lang w:val="de-CH" w:eastAsia="en-US"/>
    </w:rPr>
  </w:style>
  <w:style w:type="character" w:styleId="PageNumber">
    <w:name w:val="page number"/>
    <w:basedOn w:val="DefaultParagraphFont"/>
    <w:rsid w:val="00664ABD"/>
  </w:style>
  <w:style w:type="paragraph" w:styleId="BalloonText">
    <w:name w:val="Balloon Text"/>
    <w:basedOn w:val="Normal"/>
    <w:semiHidden/>
    <w:rsid w:val="00B622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68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PlainTable2">
    <w:name w:val="Plain Table 2"/>
    <w:basedOn w:val="TableNormal"/>
    <w:uiPriority w:val="42"/>
    <w:rsid w:val="000249F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GridLight">
    <w:name w:val="Grid Table Light"/>
    <w:basedOn w:val="TableNormal"/>
    <w:uiPriority w:val="40"/>
    <w:rsid w:val="000249F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D2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A10"/>
  </w:style>
  <w:style w:type="character" w:customStyle="1" w:styleId="CommentTextChar">
    <w:name w:val="Comment Text Char"/>
    <w:link w:val="CommentText"/>
    <w:uiPriority w:val="99"/>
    <w:semiHidden/>
    <w:rsid w:val="00D26A10"/>
    <w:rPr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A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6A10"/>
    <w:rPr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classificationTaxHTField0 xmlns="2b85b7e4-5570-4bc4-bc2a-8158822f4e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 Only</TermName>
          <TermId xmlns="http://schemas.microsoft.com/office/infopath/2007/PartnerControls">44d2d5a7-c34d-42bb-8906-2586bbc75b46</TermId>
        </TermInfo>
      </Terms>
    </dataclassificationTaxHTField0>
    <TaxCatchAll xmlns="779be959-cb25-40d3-acbe-4475457f1356">
      <Value xmlns="779be959-cb25-40d3-acbe-4475457f1356">3</Value>
    </TaxCatchAll>
  </documentManagement>
</p:properties>
</file>

<file path=customXml/item2.xml><?xml version="1.0" encoding="utf-8"?>
<?mso-contentType ?>
<SharedContentType xmlns="Microsoft.SharePoint.Taxonomy.ContentTypeSync" SourceId="445a0306-571d-4e41-9942-8453b1621001" ContentTypeId="0x0101001F0E8C9DB722A640BAEE9E19E0B28537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urich Document" ma:contentTypeID="0x0101001F0E8C9DB722A640BAEE9E19E0B2853701002D9C448026F1BA458C98448889385643" ma:contentTypeVersion="3" ma:contentTypeDescription="" ma:contentTypeScope="" ma:versionID="17083258b8c38f426784455cbc7c0771">
  <xsd:schema xmlns:xsd="http://www.w3.org/2001/XMLSchema" xmlns:xs="http://www.w3.org/2001/XMLSchema" xmlns:p="http://schemas.microsoft.com/office/2006/metadata/properties" xmlns:ns2="2b85b7e4-5570-4bc4-bc2a-8158822f4e2c" xmlns:ns3="779be959-cb25-40d3-acbe-4475457f1356" targetNamespace="http://schemas.microsoft.com/office/2006/metadata/properties" ma:root="true" ma:fieldsID="c6ab61ee445a417ba063f7072d5529f1" ns2:_="" ns3:_="">
    <xsd:import namespace="2b85b7e4-5570-4bc4-bc2a-8158822f4e2c"/>
    <xsd:import namespace="779be959-cb25-40d3-acbe-4475457f1356"/>
    <xsd:element name="properties">
      <xsd:complexType>
        <xsd:sequence>
          <xsd:element name="documentManagement">
            <xsd:complexType>
              <xsd:all>
                <xsd:element ref="ns2:dataclassification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5b7e4-5570-4bc4-bc2a-8158822f4e2c" elementFormDefault="qualified">
    <xsd:import namespace="http://schemas.microsoft.com/office/2006/documentManagement/types"/>
    <xsd:import namespace="http://schemas.microsoft.com/office/infopath/2007/PartnerControls"/>
    <xsd:element name="dataclassificationTaxHTField0" ma:index="8" nillable="true" ma:taxonomy="true" ma:internalName="dataclassificationTaxHTField0" ma:taxonomyFieldName="dataclassification" ma:displayName="Data Classification" ma:default="3;#Internal Use Only|44d2d5a7-c34d-42bb-8906-2586bbc75b46" ma:fieldId="{5a757269-4b6e-5343-0000-2da0f1bba8f8}" ma:sspId="445a0306-571d-4e41-9942-8453b1621001" ma:termSetId="4d0cc00e-a550-405e-a19c-6fb4e7b3755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be959-cb25-40d3-acbe-4475457f135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744a963-da18-4501-93a6-558a0204e5c6}" ma:internalName="TaxCatchAll" ma:showField="CatchAllData" ma:web="bf082437-7686-49ec-935d-a4729344dd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744a963-da18-4501-93a6-558a0204e5c6}" ma:internalName="TaxCatchAllLabel" ma:readOnly="true" ma:showField="CatchAllDataLabel" ma:web="bf082437-7686-49ec-935d-a4729344dd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C019D-B3C5-4ED4-BE2C-7EB8A665D49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b85b7e4-5570-4bc4-bc2a-8158822f4e2c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779be959-cb25-40d3-acbe-4475457f1356"/>
  </ds:schemaRefs>
</ds:datastoreItem>
</file>

<file path=customXml/itemProps2.xml><?xml version="1.0" encoding="utf-8"?>
<ds:datastoreItem xmlns:ds="http://schemas.openxmlformats.org/officeDocument/2006/customXml" ds:itemID="{5793089E-F3C2-4186-8090-6CDA3E8E7F3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3CD109A-434A-4D55-BF2A-BCF2D0A0D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5b7e4-5570-4bc4-bc2a-8158822f4e2c"/>
    <ds:schemaRef ds:uri="779be959-cb25-40d3-acbe-4475457f1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CBD72-A1F2-4883-935B-491562EA22E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04F496B-20F9-42E2-897D-1ACE7055B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Business – Role Profile 7</vt:lpstr>
    </vt:vector>
  </TitlesOfParts>
  <Company>Zurich Financial Services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Business – Role Profile 7</dc:title>
  <dc:subject/>
  <dc:creator>Karen Malem</dc:creator>
  <cp:keywords/>
  <cp:lastModifiedBy>Neil Dyas</cp:lastModifiedBy>
  <cp:revision>4</cp:revision>
  <cp:lastPrinted>2017-01-03T16:24:00Z</cp:lastPrinted>
  <dcterms:created xsi:type="dcterms:W3CDTF">2022-08-25T07:47:00Z</dcterms:created>
  <dcterms:modified xsi:type="dcterms:W3CDTF">2022-08-25T09:08:00Z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classification">
    <vt:lpwstr>3;#Internal Use Only|44d2d5a7-c34d-42bb-8906-2586bbc75b46</vt:lpwstr>
  </property>
</Properties>
</file>